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81F5A" w14:textId="77777777" w:rsidR="003F2530" w:rsidRPr="00D1378F" w:rsidRDefault="003F2530" w:rsidP="002E4A7A">
      <w:pPr>
        <w:jc w:val="right"/>
        <w:rPr>
          <w:rFonts w:ascii="Times New Roman" w:eastAsia="Times New Roman" w:hAnsi="Times New Roman" w:cs="Times New Roman"/>
          <w:kern w:val="0"/>
          <w:lang w:eastAsia="lv-LV"/>
          <w14:ligatures w14:val="none"/>
        </w:rPr>
      </w:pPr>
    </w:p>
    <w:p w14:paraId="119D10FB" w14:textId="77777777" w:rsidR="003F2530" w:rsidRDefault="003F2530" w:rsidP="002E4A7A">
      <w:pPr>
        <w:jc w:val="center"/>
        <w:rPr>
          <w:rFonts w:ascii="Times New Roman" w:eastAsia="Times New Roman" w:hAnsi="Times New Roman" w:cs="Times New Roman"/>
          <w:b/>
          <w:kern w:val="0"/>
          <w:sz w:val="24"/>
          <w:szCs w:val="24"/>
          <w:lang w:eastAsia="lv-LV"/>
          <w14:ligatures w14:val="none"/>
        </w:rPr>
      </w:pPr>
      <w:r>
        <w:rPr>
          <w:rFonts w:ascii="Times New Roman" w:eastAsia="Times New Roman" w:hAnsi="Times New Roman" w:cs="Times New Roman"/>
          <w:b/>
          <w:kern w:val="0"/>
          <w:sz w:val="24"/>
          <w:szCs w:val="24"/>
          <w:lang w:eastAsia="lv-LV"/>
          <w14:ligatures w14:val="none"/>
        </w:rPr>
        <w:t xml:space="preserve">NEKUSTAMĀ ĪPAŠUMA – ZEMES VIENĪBAS DAĻAS </w:t>
      </w:r>
    </w:p>
    <w:p w14:paraId="23A81D69" w14:textId="2CE2BDEE" w:rsidR="003F2530" w:rsidRDefault="003F2530" w:rsidP="002E4A7A">
      <w:pPr>
        <w:jc w:val="center"/>
        <w:rPr>
          <w:rFonts w:ascii="Times New Roman" w:eastAsia="Times New Roman" w:hAnsi="Times New Roman" w:cs="Times New Roman"/>
          <w:b/>
          <w:kern w:val="0"/>
          <w:sz w:val="24"/>
          <w:szCs w:val="24"/>
          <w:lang w:eastAsia="lv-LV"/>
          <w14:ligatures w14:val="none"/>
        </w:rPr>
      </w:pPr>
      <w:r>
        <w:rPr>
          <w:rFonts w:ascii="Times New Roman" w:eastAsia="Times New Roman" w:hAnsi="Times New Roman" w:cs="Times New Roman"/>
          <w:b/>
          <w:kern w:val="0"/>
          <w:sz w:val="24"/>
          <w:szCs w:val="24"/>
          <w:lang w:eastAsia="lv-LV"/>
          <w14:ligatures w14:val="none"/>
        </w:rPr>
        <w:t xml:space="preserve">ELEKTROAUTO UZLĀDES STACIJAS </w:t>
      </w:r>
    </w:p>
    <w:p w14:paraId="1507B4A9" w14:textId="0468A40A" w:rsidR="003F2530" w:rsidRDefault="003F2530" w:rsidP="002E4A7A">
      <w:pPr>
        <w:jc w:val="center"/>
        <w:rPr>
          <w:rFonts w:ascii="Times New Roman" w:eastAsia="Times New Roman" w:hAnsi="Times New Roman" w:cs="Times New Roman"/>
          <w:b/>
          <w:kern w:val="0"/>
          <w:sz w:val="24"/>
          <w:szCs w:val="24"/>
          <w:lang w:eastAsia="lv-LV"/>
          <w14:ligatures w14:val="none"/>
        </w:rPr>
      </w:pPr>
      <w:r>
        <w:rPr>
          <w:rFonts w:ascii="Times New Roman" w:eastAsia="Times New Roman" w:hAnsi="Times New Roman" w:cs="Times New Roman"/>
          <w:b/>
          <w:kern w:val="0"/>
          <w:sz w:val="24"/>
          <w:szCs w:val="24"/>
          <w:lang w:eastAsia="lv-LV"/>
          <w14:ligatures w14:val="none"/>
        </w:rPr>
        <w:t xml:space="preserve">NOMAS TIESĪBU </w:t>
      </w:r>
      <w:r w:rsidRPr="00D1378F">
        <w:rPr>
          <w:rFonts w:ascii="Times New Roman" w:eastAsia="Times New Roman" w:hAnsi="Times New Roman" w:cs="Times New Roman"/>
          <w:b/>
          <w:kern w:val="0"/>
          <w:sz w:val="24"/>
          <w:szCs w:val="24"/>
          <w:lang w:eastAsia="lv-LV"/>
          <w14:ligatures w14:val="none"/>
        </w:rPr>
        <w:t>IZSOLES NO</w:t>
      </w:r>
      <w:r w:rsidR="00E47026">
        <w:rPr>
          <w:rFonts w:ascii="Times New Roman" w:eastAsia="Times New Roman" w:hAnsi="Times New Roman" w:cs="Times New Roman"/>
          <w:b/>
          <w:kern w:val="0"/>
          <w:sz w:val="24"/>
          <w:szCs w:val="24"/>
          <w:lang w:eastAsia="lv-LV"/>
          <w14:ligatures w14:val="none"/>
        </w:rPr>
        <w:t>LIKUMS</w:t>
      </w:r>
    </w:p>
    <w:p w14:paraId="61D50E89" w14:textId="51A12587" w:rsidR="003F2530" w:rsidRPr="00D1378F" w:rsidRDefault="003F2530" w:rsidP="002E4A7A">
      <w:pPr>
        <w:rPr>
          <w:rFonts w:ascii="Times New Roman" w:eastAsia="Times New Roman" w:hAnsi="Times New Roman" w:cs="Times New Roman"/>
          <w:b/>
          <w:bCs/>
          <w:kern w:val="0"/>
          <w:sz w:val="24"/>
          <w:szCs w:val="24"/>
          <w:lang w:eastAsia="lv-LV"/>
          <w14:ligatures w14:val="none"/>
        </w:rPr>
      </w:pPr>
    </w:p>
    <w:tbl>
      <w:tblPr>
        <w:tblW w:w="0" w:type="auto"/>
        <w:tblInd w:w="4077" w:type="dxa"/>
        <w:tblLook w:val="04A0" w:firstRow="1" w:lastRow="0" w:firstColumn="1" w:lastColumn="0" w:noHBand="0" w:noVBand="1"/>
      </w:tblPr>
      <w:tblGrid>
        <w:gridCol w:w="4786"/>
      </w:tblGrid>
      <w:tr w:rsidR="003F2530" w14:paraId="7C5EBE44" w14:textId="77777777" w:rsidTr="00425DFB">
        <w:tc>
          <w:tcPr>
            <w:tcW w:w="4786" w:type="dxa"/>
            <w:shd w:val="clear" w:color="auto" w:fill="auto"/>
          </w:tcPr>
          <w:p w14:paraId="459B92E2" w14:textId="77777777" w:rsidR="003F2530" w:rsidRPr="00D1378F" w:rsidRDefault="003F2530" w:rsidP="002E4A7A">
            <w:pPr>
              <w:ind w:right="-103"/>
              <w:rPr>
                <w:rFonts w:ascii="Times New Roman" w:eastAsia="Times New Roman" w:hAnsi="Times New Roman" w:cs="Times New Roman"/>
                <w:bCs/>
                <w:kern w:val="0"/>
                <w:sz w:val="24"/>
                <w:szCs w:val="24"/>
                <w:lang w:eastAsia="lv-LV"/>
                <w14:ligatures w14:val="none"/>
              </w:rPr>
            </w:pPr>
          </w:p>
        </w:tc>
      </w:tr>
    </w:tbl>
    <w:p w14:paraId="59B6328F" w14:textId="7CAC6E55" w:rsidR="003F2530" w:rsidRPr="005C69C2" w:rsidRDefault="003F2530" w:rsidP="002E4A7A">
      <w:pPr>
        <w:pStyle w:val="Sarakstarindkopa"/>
        <w:numPr>
          <w:ilvl w:val="0"/>
          <w:numId w:val="5"/>
        </w:numPr>
        <w:suppressAutoHyphens/>
        <w:autoSpaceDN w:val="0"/>
        <w:spacing w:after="120"/>
        <w:ind w:left="567" w:right="425" w:hanging="210"/>
        <w:contextualSpacing w:val="0"/>
        <w:jc w:val="center"/>
        <w:textAlignment w:val="baseline"/>
        <w:rPr>
          <w:rFonts w:ascii="Times New Roman" w:eastAsia="Times New Roman" w:hAnsi="Times New Roman" w:cs="Times New Roman"/>
          <w:kern w:val="0"/>
          <w:sz w:val="24"/>
          <w:szCs w:val="24"/>
          <w:lang w:bidi="lo-LA"/>
          <w14:ligatures w14:val="none"/>
        </w:rPr>
      </w:pPr>
      <w:r w:rsidRPr="005C69C2">
        <w:rPr>
          <w:rFonts w:ascii="Times New Roman" w:eastAsia="Times New Roman" w:hAnsi="Times New Roman" w:cs="Times New Roman"/>
          <w:b/>
          <w:kern w:val="0"/>
          <w:sz w:val="24"/>
          <w:szCs w:val="24"/>
          <w:lang w:bidi="lo-LA"/>
          <w14:ligatures w14:val="none"/>
        </w:rPr>
        <w:t>Vispārīgie noteikumi</w:t>
      </w:r>
    </w:p>
    <w:p w14:paraId="3DBE7B88" w14:textId="3DD1067B" w:rsidR="003F2530" w:rsidRPr="002E4A7A" w:rsidRDefault="003F2530" w:rsidP="002E4A7A">
      <w:pPr>
        <w:pStyle w:val="Sarakstarindkopa"/>
        <w:numPr>
          <w:ilvl w:val="0"/>
          <w:numId w:val="1"/>
        </w:numPr>
        <w:tabs>
          <w:tab w:val="left" w:pos="8789"/>
        </w:tabs>
        <w:suppressAutoHyphens/>
        <w:autoSpaceDN w:val="0"/>
        <w:ind w:left="425" w:hanging="425"/>
        <w:contextualSpacing w:val="0"/>
        <w:jc w:val="both"/>
        <w:textAlignment w:val="baseline"/>
        <w:rPr>
          <w:rFonts w:ascii="Times New Roman" w:eastAsia="Times New Roman" w:hAnsi="Times New Roman" w:cs="Times New Roman"/>
          <w:kern w:val="0"/>
          <w:sz w:val="24"/>
          <w:szCs w:val="24"/>
          <w:lang w:bidi="lo-LA"/>
          <w14:ligatures w14:val="none"/>
        </w:rPr>
      </w:pPr>
      <w:r w:rsidRPr="002E4A7A">
        <w:rPr>
          <w:rFonts w:ascii="Times New Roman" w:eastAsia="Times New Roman" w:hAnsi="Times New Roman" w:cs="Times New Roman"/>
          <w:kern w:val="0"/>
          <w:sz w:val="24"/>
          <w:szCs w:val="24"/>
          <w:lang w:bidi="lo-LA"/>
          <w14:ligatures w14:val="none"/>
        </w:rPr>
        <w:t>Izsoles priekšmets</w:t>
      </w:r>
      <w:r w:rsidR="005C69C2" w:rsidRPr="002E4A7A">
        <w:rPr>
          <w:rFonts w:ascii="Times New Roman" w:eastAsia="Times New Roman" w:hAnsi="Times New Roman" w:cs="Times New Roman"/>
          <w:kern w:val="0"/>
          <w:sz w:val="24"/>
          <w:szCs w:val="24"/>
          <w:lang w:bidi="lo-LA"/>
          <w14:ligatures w14:val="none"/>
        </w:rPr>
        <w:t xml:space="preserve">: </w:t>
      </w:r>
      <w:r w:rsidRPr="002E4A7A">
        <w:rPr>
          <w:rFonts w:ascii="Times New Roman" w:eastAsia="Times New Roman" w:hAnsi="Times New Roman" w:cs="Times New Roman"/>
          <w:kern w:val="0"/>
          <w:sz w:val="24"/>
          <w:szCs w:val="24"/>
          <w:lang w:bidi="lo-LA"/>
          <w14:ligatures w14:val="none"/>
        </w:rPr>
        <w:t>nekustam</w:t>
      </w:r>
      <w:r w:rsidR="005C69C2" w:rsidRPr="002E4A7A">
        <w:rPr>
          <w:rFonts w:ascii="Times New Roman" w:eastAsia="Times New Roman" w:hAnsi="Times New Roman" w:cs="Times New Roman"/>
          <w:kern w:val="0"/>
          <w:sz w:val="24"/>
          <w:szCs w:val="24"/>
          <w:lang w:bidi="lo-LA"/>
          <w14:ligatures w14:val="none"/>
        </w:rPr>
        <w:t>ā</w:t>
      </w:r>
      <w:r w:rsidRPr="002E4A7A">
        <w:rPr>
          <w:rFonts w:ascii="Times New Roman" w:eastAsia="Times New Roman" w:hAnsi="Times New Roman" w:cs="Times New Roman"/>
          <w:kern w:val="0"/>
          <w:sz w:val="24"/>
          <w:szCs w:val="24"/>
          <w:lang w:bidi="lo-LA"/>
          <w14:ligatures w14:val="none"/>
        </w:rPr>
        <w:t xml:space="preserve"> īpašum</w:t>
      </w:r>
      <w:r w:rsidR="005C69C2" w:rsidRPr="002E4A7A">
        <w:rPr>
          <w:rFonts w:ascii="Times New Roman" w:eastAsia="Times New Roman" w:hAnsi="Times New Roman" w:cs="Times New Roman"/>
          <w:kern w:val="0"/>
          <w:sz w:val="24"/>
          <w:szCs w:val="24"/>
          <w:lang w:bidi="lo-LA"/>
          <w14:ligatures w14:val="none"/>
        </w:rPr>
        <w:t>a –</w:t>
      </w:r>
      <w:r w:rsidRPr="002E4A7A">
        <w:rPr>
          <w:rFonts w:ascii="Times New Roman" w:eastAsia="Times New Roman" w:hAnsi="Times New Roman" w:cs="Times New Roman"/>
          <w:kern w:val="0"/>
          <w:sz w:val="24"/>
          <w:szCs w:val="24"/>
          <w:lang w:bidi="lo-LA"/>
          <w14:ligatures w14:val="none"/>
        </w:rPr>
        <w:t xml:space="preserve"> </w:t>
      </w:r>
      <w:r w:rsidRPr="002E4A7A">
        <w:rPr>
          <w:rFonts w:ascii="Times New Roman" w:eastAsia="Times New Roman" w:hAnsi="Times New Roman" w:cs="Times New Roman"/>
          <w:b/>
          <w:bCs/>
          <w:kern w:val="0"/>
          <w:sz w:val="24"/>
          <w:szCs w:val="24"/>
          <w:lang w:bidi="lo-LA"/>
          <w14:ligatures w14:val="none"/>
        </w:rPr>
        <w:t>zemes vienīb</w:t>
      </w:r>
      <w:r w:rsidR="005C69C2" w:rsidRPr="002E4A7A">
        <w:rPr>
          <w:rFonts w:ascii="Times New Roman" w:eastAsia="Times New Roman" w:hAnsi="Times New Roman" w:cs="Times New Roman"/>
          <w:b/>
          <w:bCs/>
          <w:kern w:val="0"/>
          <w:sz w:val="24"/>
          <w:szCs w:val="24"/>
          <w:lang w:bidi="lo-LA"/>
          <w14:ligatures w14:val="none"/>
        </w:rPr>
        <w:t>as</w:t>
      </w:r>
      <w:r w:rsidRPr="002E4A7A">
        <w:rPr>
          <w:rFonts w:ascii="Times New Roman" w:eastAsia="Times New Roman" w:hAnsi="Times New Roman" w:cs="Times New Roman"/>
          <w:b/>
          <w:bCs/>
          <w:kern w:val="0"/>
          <w:sz w:val="24"/>
          <w:szCs w:val="24"/>
          <w:lang w:bidi="lo-LA"/>
          <w14:ligatures w14:val="none"/>
        </w:rPr>
        <w:t xml:space="preserve"> daļ</w:t>
      </w:r>
      <w:r w:rsidR="005C69C2" w:rsidRPr="002E4A7A">
        <w:rPr>
          <w:rFonts w:ascii="Times New Roman" w:eastAsia="Times New Roman" w:hAnsi="Times New Roman" w:cs="Times New Roman"/>
          <w:b/>
          <w:bCs/>
          <w:kern w:val="0"/>
          <w:sz w:val="24"/>
          <w:szCs w:val="24"/>
          <w:lang w:bidi="lo-LA"/>
          <w14:ligatures w14:val="none"/>
        </w:rPr>
        <w:t>as</w:t>
      </w:r>
      <w:r w:rsidRPr="002E4A7A">
        <w:rPr>
          <w:rFonts w:ascii="Times New Roman" w:eastAsia="Times New Roman" w:hAnsi="Times New Roman" w:cs="Times New Roman"/>
          <w:kern w:val="0"/>
          <w:sz w:val="24"/>
          <w:szCs w:val="24"/>
          <w:lang w:bidi="lo-LA"/>
          <w14:ligatures w14:val="none"/>
        </w:rPr>
        <w:t xml:space="preserve"> (pielikumā) </w:t>
      </w:r>
      <w:r w:rsidR="005C69C2" w:rsidRPr="002E4A7A">
        <w:rPr>
          <w:rFonts w:ascii="Times New Roman" w:eastAsia="Times New Roman" w:hAnsi="Times New Roman" w:cs="Times New Roman"/>
          <w:kern w:val="0"/>
          <w:sz w:val="24"/>
          <w:szCs w:val="24"/>
          <w:lang w:bidi="lo-LA"/>
          <w14:ligatures w14:val="none"/>
        </w:rPr>
        <w:t xml:space="preserve">“Jaunmoku pils”, Tumes pagastā, </w:t>
      </w:r>
      <w:r w:rsidRPr="002E4A7A">
        <w:rPr>
          <w:rFonts w:ascii="Times New Roman" w:eastAsia="Times New Roman" w:hAnsi="Times New Roman" w:cs="Times New Roman"/>
          <w:kern w:val="0"/>
          <w:sz w:val="24"/>
          <w:szCs w:val="24"/>
          <w:lang w:bidi="lo-LA"/>
          <w14:ligatures w14:val="none"/>
        </w:rPr>
        <w:t>Tukum</w:t>
      </w:r>
      <w:r w:rsidR="005C69C2" w:rsidRPr="002E4A7A">
        <w:rPr>
          <w:rFonts w:ascii="Times New Roman" w:eastAsia="Times New Roman" w:hAnsi="Times New Roman" w:cs="Times New Roman"/>
          <w:kern w:val="0"/>
          <w:sz w:val="24"/>
          <w:szCs w:val="24"/>
          <w:lang w:bidi="lo-LA"/>
          <w14:ligatures w14:val="none"/>
        </w:rPr>
        <w:t>a novad</w:t>
      </w:r>
      <w:r w:rsidRPr="002E4A7A">
        <w:rPr>
          <w:rFonts w:ascii="Times New Roman" w:eastAsia="Times New Roman" w:hAnsi="Times New Roman" w:cs="Times New Roman"/>
          <w:kern w:val="0"/>
          <w:sz w:val="24"/>
          <w:szCs w:val="24"/>
          <w:lang w:bidi="lo-LA"/>
          <w14:ligatures w14:val="none"/>
        </w:rPr>
        <w:t>ā</w:t>
      </w:r>
      <w:r w:rsidR="005C69C2" w:rsidRPr="002E4A7A">
        <w:rPr>
          <w:rFonts w:ascii="Times New Roman" w:eastAsia="Times New Roman" w:hAnsi="Times New Roman" w:cs="Times New Roman"/>
          <w:kern w:val="0"/>
          <w:sz w:val="24"/>
          <w:szCs w:val="24"/>
          <w:lang w:bidi="lo-LA"/>
          <w14:ligatures w14:val="none"/>
        </w:rPr>
        <w:t xml:space="preserve">, </w:t>
      </w:r>
      <w:r w:rsidR="005C69C2" w:rsidRPr="009E1E94">
        <w:rPr>
          <w:rFonts w:ascii="Times New Roman" w:eastAsia="Times New Roman" w:hAnsi="Times New Roman" w:cs="Times New Roman"/>
          <w:kern w:val="0"/>
          <w:sz w:val="24"/>
          <w:szCs w:val="24"/>
          <w:lang w:bidi="lo-LA"/>
          <w14:ligatures w14:val="none"/>
        </w:rPr>
        <w:t>kadastra apzīmējums </w:t>
      </w:r>
      <w:r w:rsidR="009E1E94" w:rsidRPr="009E1E94">
        <w:rPr>
          <w:rFonts w:ascii="Times New Roman" w:eastAsia="Times New Roman" w:hAnsi="Times New Roman" w:cs="Times New Roman"/>
          <w:kern w:val="0"/>
          <w:sz w:val="24"/>
          <w:szCs w:val="24"/>
          <w:lang w:bidi="lo-LA"/>
          <w14:ligatures w14:val="none"/>
        </w:rPr>
        <w:t>90840010026</w:t>
      </w:r>
      <w:r w:rsidR="005C69C2" w:rsidRPr="009E1E94">
        <w:rPr>
          <w:rFonts w:ascii="Times New Roman" w:eastAsia="Times New Roman" w:hAnsi="Times New Roman" w:cs="Times New Roman"/>
          <w:kern w:val="0"/>
          <w:sz w:val="24"/>
          <w:szCs w:val="24"/>
          <w:lang w:bidi="lo-LA"/>
          <w14:ligatures w14:val="none"/>
        </w:rPr>
        <w:t>,</w:t>
      </w:r>
      <w:r w:rsidR="002E4A7A" w:rsidRPr="009E1E94">
        <w:rPr>
          <w:rFonts w:ascii="Times New Roman" w:eastAsia="Times New Roman" w:hAnsi="Times New Roman" w:cs="Times New Roman"/>
          <w:kern w:val="0"/>
          <w:sz w:val="24"/>
          <w:szCs w:val="24"/>
          <w:lang w:bidi="lo-LA"/>
          <w14:ligatures w14:val="none"/>
        </w:rPr>
        <w:t xml:space="preserve"> platība </w:t>
      </w:r>
      <w:r w:rsidR="009E1E94" w:rsidRPr="009E1E94">
        <w:rPr>
          <w:rFonts w:ascii="Times New Roman" w:eastAsia="Times New Roman" w:hAnsi="Times New Roman" w:cs="Times New Roman"/>
          <w:kern w:val="0"/>
          <w:sz w:val="24"/>
          <w:szCs w:val="24"/>
          <w:lang w:bidi="lo-LA"/>
          <w14:ligatures w14:val="none"/>
        </w:rPr>
        <w:t>60</w:t>
      </w:r>
      <w:r w:rsidR="002E4A7A" w:rsidRPr="009E1E94">
        <w:rPr>
          <w:rFonts w:ascii="Times New Roman" w:eastAsia="Times New Roman" w:hAnsi="Times New Roman" w:cs="Times New Roman"/>
          <w:kern w:val="0"/>
          <w:sz w:val="24"/>
          <w:szCs w:val="24"/>
          <w:lang w:bidi="lo-LA"/>
          <w14:ligatures w14:val="none"/>
        </w:rPr>
        <w:t xml:space="preserve"> m</w:t>
      </w:r>
      <w:r w:rsidR="002E4A7A" w:rsidRPr="009E1E94">
        <w:rPr>
          <w:rFonts w:ascii="Times New Roman" w:eastAsia="Times New Roman" w:hAnsi="Times New Roman" w:cs="Times New Roman"/>
          <w:kern w:val="0"/>
          <w:sz w:val="24"/>
          <w:szCs w:val="24"/>
          <w:vertAlign w:val="superscript"/>
          <w:lang w:bidi="lo-LA"/>
          <w14:ligatures w14:val="none"/>
        </w:rPr>
        <w:t>2</w:t>
      </w:r>
      <w:r w:rsidR="002E4A7A" w:rsidRPr="009E1E94">
        <w:rPr>
          <w:rFonts w:ascii="Times New Roman" w:eastAsia="Times New Roman" w:hAnsi="Times New Roman" w:cs="Times New Roman"/>
          <w:kern w:val="0"/>
          <w:sz w:val="24"/>
          <w:szCs w:val="24"/>
          <w:lang w:bidi="lo-LA"/>
          <w14:ligatures w14:val="none"/>
        </w:rPr>
        <w:t>,</w:t>
      </w:r>
      <w:r w:rsidR="002E4A7A" w:rsidRPr="002E4A7A">
        <w:rPr>
          <w:rFonts w:ascii="Times New Roman" w:eastAsia="Times New Roman" w:hAnsi="Times New Roman" w:cs="Times New Roman"/>
          <w:kern w:val="0"/>
          <w:sz w:val="24"/>
          <w:szCs w:val="24"/>
          <w:lang w:bidi="lo-LA"/>
          <w14:ligatures w14:val="none"/>
        </w:rPr>
        <w:t xml:space="preserve"> </w:t>
      </w:r>
      <w:r w:rsidRPr="002E4A7A">
        <w:rPr>
          <w:rFonts w:ascii="Times New Roman" w:eastAsia="Times New Roman" w:hAnsi="Times New Roman" w:cs="Times New Roman"/>
          <w:kern w:val="0"/>
          <w:sz w:val="24"/>
          <w:szCs w:val="24"/>
          <w:lang w:bidi="lo-LA"/>
          <w14:ligatures w14:val="none"/>
        </w:rPr>
        <w:t>(turpmāk – zemesgabal</w:t>
      </w:r>
      <w:r w:rsidR="005C69C2" w:rsidRPr="002E4A7A">
        <w:rPr>
          <w:rFonts w:ascii="Times New Roman" w:eastAsia="Times New Roman" w:hAnsi="Times New Roman" w:cs="Times New Roman"/>
          <w:kern w:val="0"/>
          <w:sz w:val="24"/>
          <w:szCs w:val="24"/>
          <w:lang w:bidi="lo-LA"/>
          <w14:ligatures w14:val="none"/>
        </w:rPr>
        <w:t>s</w:t>
      </w:r>
      <w:r w:rsidRPr="002E4A7A">
        <w:rPr>
          <w:rFonts w:ascii="Times New Roman" w:eastAsia="Times New Roman" w:hAnsi="Times New Roman" w:cs="Times New Roman"/>
          <w:kern w:val="0"/>
          <w:sz w:val="24"/>
          <w:szCs w:val="24"/>
          <w:lang w:bidi="lo-LA"/>
          <w14:ligatures w14:val="none"/>
        </w:rPr>
        <w:t xml:space="preserve">) </w:t>
      </w:r>
      <w:r w:rsidRPr="002E4A7A">
        <w:rPr>
          <w:rFonts w:ascii="Times New Roman" w:eastAsia="Times New Roman" w:hAnsi="Times New Roman" w:cs="Times New Roman"/>
          <w:b/>
          <w:bCs/>
          <w:kern w:val="0"/>
          <w:sz w:val="24"/>
          <w:szCs w:val="24"/>
          <w:lang w:bidi="lo-LA"/>
          <w14:ligatures w14:val="none"/>
        </w:rPr>
        <w:t>nomas tiesīb</w:t>
      </w:r>
      <w:r w:rsidR="005C69C2" w:rsidRPr="002E4A7A">
        <w:rPr>
          <w:rFonts w:ascii="Times New Roman" w:eastAsia="Times New Roman" w:hAnsi="Times New Roman" w:cs="Times New Roman"/>
          <w:b/>
          <w:bCs/>
          <w:kern w:val="0"/>
          <w:sz w:val="24"/>
          <w:szCs w:val="24"/>
          <w:lang w:bidi="lo-LA"/>
          <w14:ligatures w14:val="none"/>
        </w:rPr>
        <w:t>u</w:t>
      </w:r>
      <w:r w:rsidRPr="002E4A7A">
        <w:rPr>
          <w:rFonts w:ascii="Times New Roman" w:eastAsia="Times New Roman" w:hAnsi="Times New Roman" w:cs="Times New Roman"/>
          <w:b/>
          <w:bCs/>
          <w:kern w:val="0"/>
          <w:sz w:val="24"/>
          <w:szCs w:val="24"/>
          <w:lang w:bidi="lo-LA"/>
          <w14:ligatures w14:val="none"/>
        </w:rPr>
        <w:t xml:space="preserve"> izsole</w:t>
      </w:r>
      <w:r w:rsidR="002E4A7A">
        <w:rPr>
          <w:rFonts w:ascii="Times New Roman" w:eastAsia="Times New Roman" w:hAnsi="Times New Roman" w:cs="Times New Roman"/>
          <w:b/>
          <w:bCs/>
          <w:kern w:val="0"/>
          <w:sz w:val="24"/>
          <w:szCs w:val="24"/>
          <w:lang w:bidi="lo-LA"/>
          <w14:ligatures w14:val="none"/>
        </w:rPr>
        <w:t xml:space="preserve"> </w:t>
      </w:r>
      <w:r w:rsidR="002E4A7A" w:rsidRPr="002E4A7A">
        <w:rPr>
          <w:rFonts w:ascii="Times New Roman" w:eastAsia="Times New Roman" w:hAnsi="Times New Roman" w:cs="Times New Roman"/>
          <w:kern w:val="0"/>
          <w:sz w:val="24"/>
          <w:szCs w:val="24"/>
          <w:lang w:bidi="lo-LA"/>
          <w14:ligatures w14:val="none"/>
        </w:rPr>
        <w:t>(turpmāk – Izsole)</w:t>
      </w:r>
      <w:r w:rsidRPr="002E4A7A">
        <w:rPr>
          <w:rFonts w:ascii="Times New Roman" w:eastAsia="Times New Roman" w:hAnsi="Times New Roman" w:cs="Times New Roman"/>
          <w:kern w:val="0"/>
          <w:sz w:val="24"/>
          <w:szCs w:val="24"/>
          <w:lang w:bidi="lo-LA"/>
          <w14:ligatures w14:val="none"/>
        </w:rPr>
        <w:t xml:space="preserve">. </w:t>
      </w:r>
    </w:p>
    <w:p w14:paraId="4F95D33E" w14:textId="6055927E" w:rsidR="003F2530" w:rsidRPr="002153F6" w:rsidRDefault="003F2530" w:rsidP="002E4A7A">
      <w:pPr>
        <w:pStyle w:val="Sarakstarindkopa"/>
        <w:numPr>
          <w:ilvl w:val="0"/>
          <w:numId w:val="1"/>
        </w:numPr>
        <w:tabs>
          <w:tab w:val="left" w:pos="8789"/>
        </w:tabs>
        <w:suppressAutoHyphens/>
        <w:autoSpaceDN w:val="0"/>
        <w:ind w:left="425" w:hanging="425"/>
        <w:contextualSpacing w:val="0"/>
        <w:jc w:val="both"/>
        <w:textAlignment w:val="baseline"/>
        <w:rPr>
          <w:rFonts w:ascii="Times New Roman" w:eastAsia="Times New Roman" w:hAnsi="Times New Roman" w:cs="Times New Roman"/>
          <w:kern w:val="0"/>
          <w:sz w:val="24"/>
          <w:szCs w:val="24"/>
          <w:lang w:bidi="lo-LA"/>
          <w14:ligatures w14:val="none"/>
        </w:rPr>
      </w:pPr>
      <w:r w:rsidRPr="002E4A7A">
        <w:rPr>
          <w:rFonts w:ascii="Times New Roman" w:eastAsia="Times New Roman" w:hAnsi="Times New Roman" w:cs="Times New Roman"/>
          <w:kern w:val="0"/>
          <w:sz w:val="24"/>
          <w:szCs w:val="24"/>
          <w:lang w:bidi="lo-LA"/>
          <w14:ligatures w14:val="none"/>
        </w:rPr>
        <w:t xml:space="preserve">Izsoles rīkotājs – </w:t>
      </w:r>
      <w:r w:rsidR="005C69C2" w:rsidRPr="002E4A7A">
        <w:rPr>
          <w:rFonts w:ascii="Times New Roman" w:eastAsia="Times New Roman" w:hAnsi="Times New Roman" w:cs="Times New Roman"/>
          <w:b/>
          <w:bCs/>
          <w:kern w:val="0"/>
          <w:sz w:val="24"/>
          <w:szCs w:val="24"/>
          <w:lang w:bidi="lo-LA"/>
          <w14:ligatures w14:val="none"/>
        </w:rPr>
        <w:t>Sabiedrība</w:t>
      </w:r>
      <w:r w:rsidR="002153F6">
        <w:rPr>
          <w:rFonts w:ascii="Times New Roman" w:eastAsia="Times New Roman" w:hAnsi="Times New Roman" w:cs="Times New Roman"/>
          <w:b/>
          <w:bCs/>
          <w:kern w:val="0"/>
          <w:sz w:val="24"/>
          <w:szCs w:val="24"/>
          <w:lang w:bidi="lo-LA"/>
          <w14:ligatures w14:val="none"/>
        </w:rPr>
        <w:t>s</w:t>
      </w:r>
      <w:r w:rsidR="005C69C2" w:rsidRPr="002E4A7A">
        <w:rPr>
          <w:rFonts w:ascii="Times New Roman" w:eastAsia="Times New Roman" w:hAnsi="Times New Roman" w:cs="Times New Roman"/>
          <w:b/>
          <w:bCs/>
          <w:kern w:val="0"/>
          <w:sz w:val="24"/>
          <w:szCs w:val="24"/>
          <w:lang w:bidi="lo-LA"/>
          <w14:ligatures w14:val="none"/>
        </w:rPr>
        <w:t xml:space="preserve"> ar ierobežotu atbildību “JAUNMOKU PILS”</w:t>
      </w:r>
      <w:r w:rsidR="005C69C2" w:rsidRPr="002E4A7A">
        <w:rPr>
          <w:rFonts w:ascii="Times New Roman" w:eastAsia="Times New Roman" w:hAnsi="Times New Roman" w:cs="Times New Roman"/>
          <w:kern w:val="0"/>
          <w:sz w:val="24"/>
          <w:szCs w:val="24"/>
          <w:lang w:bidi="lo-LA"/>
          <w14:ligatures w14:val="none"/>
        </w:rPr>
        <w:t>, reģistrācijas Nr. 40003665610,</w:t>
      </w:r>
      <w:r w:rsidR="00F6655C">
        <w:rPr>
          <w:rFonts w:ascii="Times New Roman" w:eastAsia="Times New Roman" w:hAnsi="Times New Roman" w:cs="Times New Roman"/>
          <w:kern w:val="0"/>
          <w:sz w:val="24"/>
          <w:szCs w:val="24"/>
          <w:lang w:bidi="lo-LA"/>
          <w14:ligatures w14:val="none"/>
        </w:rPr>
        <w:t xml:space="preserve"> (turpmāk arī – Sabiedrība)</w:t>
      </w:r>
      <w:r w:rsidR="005C69C2" w:rsidRPr="002E4A7A">
        <w:rPr>
          <w:rFonts w:ascii="Times New Roman" w:eastAsia="Times New Roman" w:hAnsi="Times New Roman" w:cs="Times New Roman"/>
          <w:kern w:val="0"/>
          <w:sz w:val="24"/>
          <w:szCs w:val="24"/>
          <w:lang w:bidi="lo-LA"/>
          <w14:ligatures w14:val="none"/>
        </w:rPr>
        <w:t xml:space="preserve"> juridiskā adrese: </w:t>
      </w:r>
      <w:r w:rsidR="002153F6">
        <w:rPr>
          <w:rFonts w:ascii="Times New Roman" w:eastAsia="Times New Roman" w:hAnsi="Times New Roman" w:cs="Times New Roman"/>
          <w:kern w:val="0"/>
          <w:sz w:val="24"/>
          <w:szCs w:val="24"/>
          <w:lang w:bidi="lo-LA"/>
          <w14:ligatures w14:val="none"/>
        </w:rPr>
        <w:t>“J</w:t>
      </w:r>
      <w:r w:rsidR="005C69C2" w:rsidRPr="002E4A7A">
        <w:rPr>
          <w:rFonts w:ascii="Times New Roman" w:eastAsia="Times New Roman" w:hAnsi="Times New Roman" w:cs="Times New Roman"/>
          <w:kern w:val="0"/>
          <w:sz w:val="24"/>
          <w:szCs w:val="24"/>
          <w:lang w:bidi="lo-LA"/>
          <w14:ligatures w14:val="none"/>
        </w:rPr>
        <w:t>aunmoku pils</w:t>
      </w:r>
      <w:r w:rsidR="002153F6">
        <w:rPr>
          <w:rFonts w:ascii="Times New Roman" w:eastAsia="Times New Roman" w:hAnsi="Times New Roman" w:cs="Times New Roman"/>
          <w:kern w:val="0"/>
          <w:sz w:val="24"/>
          <w:szCs w:val="24"/>
          <w:lang w:bidi="lo-LA"/>
          <w14:ligatures w14:val="none"/>
        </w:rPr>
        <w:t>”</w:t>
      </w:r>
      <w:r w:rsidR="005C69C2" w:rsidRPr="002E4A7A">
        <w:rPr>
          <w:rFonts w:ascii="Times New Roman" w:eastAsia="Times New Roman" w:hAnsi="Times New Roman" w:cs="Times New Roman"/>
          <w:kern w:val="0"/>
          <w:sz w:val="24"/>
          <w:szCs w:val="24"/>
          <w:lang w:bidi="lo-LA"/>
          <w14:ligatures w14:val="none"/>
        </w:rPr>
        <w:t>, Tumes</w:t>
      </w:r>
      <w:r w:rsidR="005C69C2" w:rsidRPr="005C69C2">
        <w:rPr>
          <w:rFonts w:ascii="Times New Roman" w:eastAsia="Times New Roman" w:hAnsi="Times New Roman" w:cs="Times New Roman"/>
          <w:kern w:val="0"/>
          <w:sz w:val="24"/>
          <w:szCs w:val="24"/>
          <w:lang w:bidi="lo-LA"/>
          <w14:ligatures w14:val="none"/>
        </w:rPr>
        <w:t xml:space="preserve"> </w:t>
      </w:r>
      <w:r w:rsidR="005C69C2" w:rsidRPr="002153F6">
        <w:rPr>
          <w:rFonts w:ascii="Times New Roman" w:eastAsia="Times New Roman" w:hAnsi="Times New Roman" w:cs="Times New Roman"/>
          <w:kern w:val="0"/>
          <w:sz w:val="24"/>
          <w:szCs w:val="24"/>
          <w:lang w:bidi="lo-LA"/>
          <w14:ligatures w14:val="none"/>
        </w:rPr>
        <w:t>pagasts, Tukuma novads, LV-3139</w:t>
      </w:r>
      <w:r w:rsidR="002153F6">
        <w:rPr>
          <w:rFonts w:ascii="Times New Roman" w:eastAsia="Times New Roman" w:hAnsi="Times New Roman" w:cs="Times New Roman"/>
          <w:kern w:val="0"/>
          <w:sz w:val="24"/>
          <w:szCs w:val="24"/>
          <w:lang w:bidi="lo-LA"/>
          <w14:ligatures w14:val="none"/>
        </w:rPr>
        <w:t xml:space="preserve">, </w:t>
      </w:r>
      <w:r w:rsidR="002153F6" w:rsidRPr="002153F6">
        <w:rPr>
          <w:rFonts w:ascii="Times New Roman" w:eastAsia="Times New Roman" w:hAnsi="Times New Roman" w:cs="Times New Roman"/>
          <w:b/>
          <w:bCs/>
          <w:kern w:val="0"/>
          <w:sz w:val="24"/>
          <w:szCs w:val="24"/>
          <w:lang w:bidi="lo-LA"/>
          <w14:ligatures w14:val="none"/>
        </w:rPr>
        <w:t>izveidota komisija</w:t>
      </w:r>
      <w:r w:rsidRPr="002153F6">
        <w:rPr>
          <w:rFonts w:ascii="Times New Roman" w:eastAsia="Times New Roman" w:hAnsi="Times New Roman" w:cs="Times New Roman"/>
          <w:kern w:val="0"/>
          <w:sz w:val="24"/>
          <w:szCs w:val="24"/>
          <w:lang w:bidi="lo-LA"/>
          <w14:ligatures w14:val="none"/>
        </w:rPr>
        <w:t>.</w:t>
      </w:r>
      <w:r w:rsidR="002E4A7A" w:rsidRPr="002153F6">
        <w:rPr>
          <w:rFonts w:ascii="Times New Roman" w:eastAsia="Times New Roman" w:hAnsi="Times New Roman" w:cs="Times New Roman"/>
          <w:kern w:val="0"/>
          <w:sz w:val="24"/>
          <w:szCs w:val="24"/>
          <w:lang w:bidi="lo-LA"/>
          <w14:ligatures w14:val="none"/>
        </w:rPr>
        <w:t xml:space="preserve"> Kontaktinformācija: </w:t>
      </w:r>
      <w:r w:rsidR="009E1E94">
        <w:rPr>
          <w:rFonts w:ascii="Times New Roman" w:eastAsia="Times New Roman" w:hAnsi="Times New Roman" w:cs="Times New Roman"/>
          <w:kern w:val="0"/>
          <w:sz w:val="24"/>
          <w:szCs w:val="24"/>
          <w:lang w:bidi="lo-LA"/>
          <w14:ligatures w14:val="none"/>
        </w:rPr>
        <w:t xml:space="preserve">saimniecības </w:t>
      </w:r>
      <w:r w:rsidR="00352FBC">
        <w:rPr>
          <w:rFonts w:ascii="Times New Roman" w:eastAsia="Times New Roman" w:hAnsi="Times New Roman" w:cs="Times New Roman"/>
          <w:kern w:val="0"/>
          <w:sz w:val="24"/>
          <w:szCs w:val="24"/>
          <w:lang w:bidi="lo-LA"/>
          <w14:ligatures w14:val="none"/>
        </w:rPr>
        <w:t>pārzinis Artūrs Jurdēns</w:t>
      </w:r>
      <w:r w:rsidR="00352FBC" w:rsidRPr="002153F6">
        <w:rPr>
          <w:rFonts w:ascii="Times New Roman" w:eastAsia="Times New Roman" w:hAnsi="Times New Roman" w:cs="Times New Roman"/>
          <w:kern w:val="0"/>
          <w:sz w:val="24"/>
          <w:szCs w:val="24"/>
          <w:lang w:bidi="lo-LA"/>
          <w14:ligatures w14:val="none"/>
        </w:rPr>
        <w:t xml:space="preserve">, </w:t>
      </w:r>
      <w:r w:rsidR="002E4A7A" w:rsidRPr="002153F6">
        <w:rPr>
          <w:rFonts w:ascii="Times New Roman" w:eastAsia="Times New Roman" w:hAnsi="Times New Roman" w:cs="Times New Roman"/>
          <w:kern w:val="0"/>
          <w:sz w:val="24"/>
          <w:szCs w:val="24"/>
          <w:lang w:bidi="lo-LA"/>
          <w14:ligatures w14:val="none"/>
        </w:rPr>
        <w:t>tālr. </w:t>
      </w:r>
      <w:r w:rsidR="00352FBC">
        <w:rPr>
          <w:rFonts w:ascii="Times New Roman" w:eastAsia="Times New Roman" w:hAnsi="Times New Roman" w:cs="Times New Roman"/>
          <w:kern w:val="0"/>
          <w:sz w:val="24"/>
          <w:szCs w:val="24"/>
          <w:lang w:bidi="lo-LA"/>
          <w14:ligatures w14:val="none"/>
        </w:rPr>
        <w:t xml:space="preserve">+371 </w:t>
      </w:r>
      <w:r w:rsidR="00352FBC" w:rsidRPr="00352FBC">
        <w:rPr>
          <w:rFonts w:ascii="Times New Roman" w:eastAsia="Times New Roman" w:hAnsi="Times New Roman" w:cs="Times New Roman"/>
          <w:kern w:val="0"/>
          <w:sz w:val="24"/>
          <w:szCs w:val="24"/>
          <w:lang w:bidi="lo-LA"/>
          <w14:ligatures w14:val="none"/>
        </w:rPr>
        <w:t>22020966</w:t>
      </w:r>
      <w:r w:rsidR="002E4A7A" w:rsidRPr="002153F6">
        <w:rPr>
          <w:rFonts w:ascii="Times New Roman" w:eastAsia="Times New Roman" w:hAnsi="Times New Roman" w:cs="Times New Roman"/>
          <w:kern w:val="0"/>
          <w:sz w:val="24"/>
          <w:szCs w:val="24"/>
          <w:lang w:bidi="lo-LA"/>
          <w14:ligatures w14:val="none"/>
        </w:rPr>
        <w:t xml:space="preserve">, e-pasts: </w:t>
      </w:r>
      <w:hyperlink r:id="rId7" w:history="1">
        <w:r w:rsidR="00352FBC" w:rsidRPr="00466294">
          <w:rPr>
            <w:rStyle w:val="Hipersaite"/>
            <w:rFonts w:ascii="Times New Roman" w:eastAsia="Times New Roman" w:hAnsi="Times New Roman" w:cs="Times New Roman"/>
            <w:kern w:val="0"/>
            <w:sz w:val="24"/>
            <w:szCs w:val="24"/>
            <w:lang w:bidi="lo-LA"/>
            <w14:ligatures w14:val="none"/>
          </w:rPr>
          <w:t>A.jurdens@lvm.lv</w:t>
        </w:r>
      </w:hyperlink>
      <w:r w:rsidR="00352FBC">
        <w:rPr>
          <w:rFonts w:ascii="Times New Roman" w:eastAsia="Times New Roman" w:hAnsi="Times New Roman" w:cs="Times New Roman"/>
          <w:kern w:val="0"/>
          <w:sz w:val="24"/>
          <w:szCs w:val="24"/>
          <w:lang w:bidi="lo-LA"/>
          <w14:ligatures w14:val="none"/>
        </w:rPr>
        <w:t xml:space="preserve"> </w:t>
      </w:r>
      <w:r w:rsidR="00352FBC" w:rsidRPr="002153F6">
        <w:rPr>
          <w:rFonts w:ascii="Times New Roman" w:eastAsia="Times New Roman" w:hAnsi="Times New Roman" w:cs="Times New Roman"/>
          <w:kern w:val="0"/>
          <w:sz w:val="24"/>
          <w:szCs w:val="24"/>
          <w:lang w:bidi="lo-LA"/>
          <w14:ligatures w14:val="none"/>
        </w:rPr>
        <w:t>.</w:t>
      </w:r>
      <w:r w:rsidR="00352FBC" w:rsidRPr="002153F6">
        <w:rPr>
          <w:szCs w:val="24"/>
        </w:rPr>
        <w:t xml:space="preserve"> </w:t>
      </w:r>
    </w:p>
    <w:p w14:paraId="24ECDBF6" w14:textId="26F573C6" w:rsidR="002E4A7A" w:rsidRPr="002153F6" w:rsidRDefault="003F2530" w:rsidP="002E4A7A">
      <w:pPr>
        <w:pStyle w:val="Sarakstarindkopa"/>
        <w:numPr>
          <w:ilvl w:val="0"/>
          <w:numId w:val="1"/>
        </w:numPr>
        <w:tabs>
          <w:tab w:val="left" w:pos="8789"/>
        </w:tabs>
        <w:suppressAutoHyphens/>
        <w:autoSpaceDN w:val="0"/>
        <w:ind w:left="425" w:hanging="425"/>
        <w:contextualSpacing w:val="0"/>
        <w:jc w:val="both"/>
        <w:textAlignment w:val="baseline"/>
        <w:rPr>
          <w:rFonts w:ascii="Times New Roman" w:eastAsia="Times New Roman" w:hAnsi="Times New Roman" w:cs="Times New Roman"/>
          <w:kern w:val="0"/>
          <w:sz w:val="24"/>
          <w:szCs w:val="24"/>
          <w:lang w:bidi="lo-LA"/>
          <w14:ligatures w14:val="none"/>
        </w:rPr>
      </w:pPr>
      <w:r w:rsidRPr="002153F6">
        <w:rPr>
          <w:rFonts w:ascii="Times New Roman" w:eastAsia="Times New Roman" w:hAnsi="Times New Roman" w:cs="Times New Roman"/>
          <w:kern w:val="0"/>
          <w:sz w:val="24"/>
          <w:szCs w:val="24"/>
          <w:lang w:bidi="lo-LA"/>
          <w14:ligatures w14:val="none"/>
        </w:rPr>
        <w:t xml:space="preserve">Izsoles mērķis – </w:t>
      </w:r>
      <w:r w:rsidRPr="002153F6">
        <w:rPr>
          <w:rFonts w:ascii="Times New Roman" w:eastAsia="Times New Roman" w:hAnsi="Times New Roman" w:cs="Times New Roman"/>
          <w:iCs/>
          <w:kern w:val="0"/>
          <w:sz w:val="24"/>
          <w:szCs w:val="24"/>
          <w:lang w:bidi="lo-LA"/>
          <w14:ligatures w14:val="none"/>
        </w:rPr>
        <w:t xml:space="preserve">automašīnu vienlaicīgu </w:t>
      </w:r>
      <w:proofErr w:type="spellStart"/>
      <w:r w:rsidRPr="002153F6">
        <w:rPr>
          <w:rFonts w:ascii="Times New Roman" w:eastAsia="Times New Roman" w:hAnsi="Times New Roman" w:cs="Times New Roman"/>
          <w:iCs/>
          <w:kern w:val="0"/>
          <w:sz w:val="24"/>
          <w:szCs w:val="24"/>
          <w:lang w:bidi="lo-LA"/>
          <w14:ligatures w14:val="none"/>
        </w:rPr>
        <w:t>elektrouzlādi</w:t>
      </w:r>
      <w:proofErr w:type="spellEnd"/>
      <w:r w:rsidRPr="002153F6">
        <w:rPr>
          <w:rFonts w:ascii="Times New Roman" w:eastAsia="Times New Roman" w:hAnsi="Times New Roman" w:cs="Times New Roman"/>
          <w:iCs/>
          <w:kern w:val="0"/>
          <w:sz w:val="24"/>
          <w:szCs w:val="24"/>
          <w:lang w:bidi="lo-LA"/>
          <w14:ligatures w14:val="none"/>
        </w:rPr>
        <w:t xml:space="preserve"> nodrošinoš</w:t>
      </w:r>
      <w:r w:rsidR="005C69C2" w:rsidRPr="002153F6">
        <w:rPr>
          <w:rFonts w:ascii="Times New Roman" w:eastAsia="Times New Roman" w:hAnsi="Times New Roman" w:cs="Times New Roman"/>
          <w:iCs/>
          <w:kern w:val="0"/>
          <w:sz w:val="24"/>
          <w:szCs w:val="24"/>
          <w:lang w:bidi="lo-LA"/>
          <w14:ligatures w14:val="none"/>
        </w:rPr>
        <w:t>as</w:t>
      </w:r>
      <w:r w:rsidRPr="002153F6">
        <w:rPr>
          <w:rFonts w:ascii="Times New Roman" w:eastAsia="Times New Roman" w:hAnsi="Times New Roman" w:cs="Times New Roman"/>
          <w:iCs/>
          <w:kern w:val="0"/>
          <w:sz w:val="24"/>
          <w:szCs w:val="24"/>
          <w:lang w:bidi="lo-LA"/>
          <w14:ligatures w14:val="none"/>
        </w:rPr>
        <w:t xml:space="preserve"> uzlādes stacij</w:t>
      </w:r>
      <w:r w:rsidR="005C69C2" w:rsidRPr="002153F6">
        <w:rPr>
          <w:rFonts w:ascii="Times New Roman" w:eastAsia="Times New Roman" w:hAnsi="Times New Roman" w:cs="Times New Roman"/>
          <w:iCs/>
          <w:kern w:val="0"/>
          <w:sz w:val="24"/>
          <w:szCs w:val="24"/>
          <w:lang w:bidi="lo-LA"/>
          <w14:ligatures w14:val="none"/>
        </w:rPr>
        <w:t>as</w:t>
      </w:r>
      <w:r w:rsidRPr="002153F6">
        <w:rPr>
          <w:rFonts w:ascii="Times New Roman" w:eastAsia="Times New Roman" w:hAnsi="Times New Roman" w:cs="Times New Roman"/>
          <w:iCs/>
          <w:kern w:val="0"/>
          <w:sz w:val="24"/>
          <w:szCs w:val="24"/>
          <w:lang w:bidi="lo-LA"/>
          <w14:ligatures w14:val="none"/>
        </w:rPr>
        <w:t xml:space="preserve"> (turpmāk – stacija) izbūve</w:t>
      </w:r>
      <w:r w:rsidRPr="002153F6">
        <w:rPr>
          <w:rFonts w:ascii="Times New Roman" w:eastAsia="Times New Roman" w:hAnsi="Times New Roman" w:cs="Times New Roman"/>
          <w:kern w:val="0"/>
          <w:sz w:val="24"/>
          <w:szCs w:val="24"/>
          <w:lang w:bidi="lo-LA"/>
          <w14:ligatures w14:val="none"/>
        </w:rPr>
        <w:t xml:space="preserve"> un publiski pieejamas elektrisko transportlīdzekļu uzlādes iekārtas ierīkošana</w:t>
      </w:r>
      <w:r w:rsidR="002153F6" w:rsidRPr="002153F6">
        <w:rPr>
          <w:rFonts w:ascii="Times New Roman" w:eastAsia="Times New Roman" w:hAnsi="Times New Roman" w:cs="Times New Roman"/>
          <w:kern w:val="0"/>
          <w:sz w:val="24"/>
          <w:szCs w:val="24"/>
          <w:lang w:bidi="lo-LA"/>
          <w14:ligatures w14:val="none"/>
        </w:rPr>
        <w:t>. P</w:t>
      </w:r>
      <w:r w:rsidR="002153F6" w:rsidRPr="002153F6">
        <w:rPr>
          <w:rFonts w:ascii="Times New Roman" w:hAnsi="Times New Roman" w:cs="Times New Roman"/>
          <w:sz w:val="24"/>
          <w:szCs w:val="24"/>
        </w:rPr>
        <w:t xml:space="preserve">ar iespējami augstāku viena gada nomas maksu Izsoles uzvarētājam nodot zemesgabala nomas tiesības. Papildus nomas maksai Izsoles uzvarētājs maksā </w:t>
      </w:r>
      <w:r w:rsidR="002153F6" w:rsidRPr="002153F6">
        <w:rPr>
          <w:rFonts w:ascii="Times New Roman" w:eastAsia="Times New Roman" w:hAnsi="Times New Roman" w:cs="Times New Roman"/>
          <w:iCs/>
          <w:kern w:val="0"/>
          <w:sz w:val="24"/>
          <w:szCs w:val="24"/>
          <w:lang w:eastAsia="ar-SA"/>
          <w14:ligatures w14:val="none"/>
        </w:rPr>
        <w:t>pievienotās vērtības nodokli (turpmāk – PVN)</w:t>
      </w:r>
      <w:r w:rsidR="002153F6" w:rsidRPr="002153F6">
        <w:rPr>
          <w:rFonts w:ascii="Times New Roman" w:hAnsi="Times New Roman" w:cs="Times New Roman"/>
          <w:sz w:val="24"/>
          <w:szCs w:val="24"/>
        </w:rPr>
        <w:t>, kompensē Izsoles rīkotājam pieaicinātā neatkarīga vērtētāja atlīdzības summu šajos noteikumos noteiktajā apmērā un maksā normatīvajos aktos noteiktos nodokļus, nodevas un citus izdevumus, ja tādi rodas zemesgabala nomas laikā.</w:t>
      </w:r>
    </w:p>
    <w:p w14:paraId="1D121B25" w14:textId="77777777" w:rsidR="002E4A7A" w:rsidRPr="002153F6" w:rsidRDefault="002E4A7A" w:rsidP="002E4A7A">
      <w:pPr>
        <w:pStyle w:val="Sarakstarindkopa"/>
        <w:numPr>
          <w:ilvl w:val="0"/>
          <w:numId w:val="1"/>
        </w:numPr>
        <w:tabs>
          <w:tab w:val="left" w:pos="8789"/>
        </w:tabs>
        <w:suppressAutoHyphens/>
        <w:autoSpaceDN w:val="0"/>
        <w:ind w:left="425" w:hanging="425"/>
        <w:contextualSpacing w:val="0"/>
        <w:jc w:val="both"/>
        <w:textAlignment w:val="baseline"/>
        <w:rPr>
          <w:rFonts w:ascii="Times New Roman" w:eastAsia="Times New Roman" w:hAnsi="Times New Roman" w:cs="Times New Roman"/>
          <w:kern w:val="0"/>
          <w:sz w:val="24"/>
          <w:szCs w:val="24"/>
          <w:lang w:bidi="lo-LA"/>
          <w14:ligatures w14:val="none"/>
        </w:rPr>
      </w:pPr>
      <w:r w:rsidRPr="002153F6">
        <w:rPr>
          <w:rFonts w:ascii="Times New Roman" w:eastAsia="Times New Roman" w:hAnsi="Times New Roman" w:cs="Times New Roman"/>
          <w:kern w:val="0"/>
          <w:sz w:val="24"/>
          <w:szCs w:val="24"/>
          <w:lang w:bidi="lo-LA"/>
          <w14:ligatures w14:val="none"/>
        </w:rPr>
        <w:t xml:space="preserve">Stacijas specifikācija: </w:t>
      </w:r>
    </w:p>
    <w:p w14:paraId="54E0A40E" w14:textId="3CF5BD07" w:rsidR="002E4A7A" w:rsidRPr="009E1E94" w:rsidRDefault="002E4A7A" w:rsidP="002E4A7A">
      <w:pPr>
        <w:pStyle w:val="Sarakstarindkopa"/>
        <w:numPr>
          <w:ilvl w:val="1"/>
          <w:numId w:val="6"/>
        </w:numPr>
        <w:tabs>
          <w:tab w:val="left" w:pos="8789"/>
        </w:tabs>
        <w:suppressAutoHyphens/>
        <w:autoSpaceDN w:val="0"/>
        <w:ind w:left="851" w:hanging="425"/>
        <w:contextualSpacing w:val="0"/>
        <w:jc w:val="both"/>
        <w:textAlignment w:val="baseline"/>
        <w:rPr>
          <w:rFonts w:ascii="Times New Roman" w:eastAsia="Times New Roman" w:hAnsi="Times New Roman" w:cs="Times New Roman"/>
          <w:kern w:val="0"/>
          <w:sz w:val="24"/>
          <w:szCs w:val="24"/>
          <w:lang w:bidi="lo-LA"/>
          <w14:ligatures w14:val="none"/>
        </w:rPr>
      </w:pPr>
      <w:r w:rsidRPr="009E1E94">
        <w:rPr>
          <w:rFonts w:ascii="Times New Roman" w:eastAsia="Times New Roman" w:hAnsi="Times New Roman" w:cs="Times New Roman"/>
          <w:kern w:val="0"/>
          <w:sz w:val="24"/>
          <w:szCs w:val="24"/>
          <w:lang w:bidi="lo-LA"/>
          <w14:ligatures w14:val="none"/>
        </w:rPr>
        <w:t>uzlādes jauda</w:t>
      </w:r>
      <w:r w:rsidR="009E1E94" w:rsidRPr="009E1E94">
        <w:rPr>
          <w:rFonts w:ascii="Times New Roman" w:eastAsia="Times New Roman" w:hAnsi="Times New Roman" w:cs="Times New Roman"/>
          <w:kern w:val="0"/>
          <w:sz w:val="24"/>
          <w:szCs w:val="24"/>
          <w:lang w:bidi="lo-LA"/>
          <w14:ligatures w14:val="none"/>
        </w:rPr>
        <w:t xml:space="preserve"> vienai iekārtai</w:t>
      </w:r>
      <w:r w:rsidRPr="009E1E94">
        <w:rPr>
          <w:rFonts w:ascii="Times New Roman" w:eastAsia="Times New Roman" w:hAnsi="Times New Roman" w:cs="Times New Roman"/>
          <w:kern w:val="0"/>
          <w:sz w:val="24"/>
          <w:szCs w:val="24"/>
          <w:lang w:bidi="lo-LA"/>
          <w14:ligatures w14:val="none"/>
        </w:rPr>
        <w:t xml:space="preserve">: </w:t>
      </w:r>
      <w:r w:rsidR="009E1E94" w:rsidRPr="009E1E94">
        <w:rPr>
          <w:rFonts w:ascii="Times New Roman" w:eastAsia="Times New Roman" w:hAnsi="Times New Roman" w:cs="Times New Roman"/>
          <w:kern w:val="0"/>
          <w:sz w:val="24"/>
          <w:szCs w:val="24"/>
          <w:lang w:bidi="lo-LA"/>
          <w14:ligatures w14:val="none"/>
        </w:rPr>
        <w:t>100</w:t>
      </w:r>
      <w:r w:rsidRPr="009E1E94">
        <w:rPr>
          <w:rFonts w:ascii="Times New Roman" w:eastAsia="Times New Roman" w:hAnsi="Times New Roman" w:cs="Times New Roman"/>
          <w:kern w:val="0"/>
          <w:sz w:val="24"/>
          <w:szCs w:val="24"/>
          <w:lang w:bidi="lo-LA"/>
          <w14:ligatures w14:val="none"/>
        </w:rPr>
        <w:t xml:space="preserve"> </w:t>
      </w:r>
      <w:proofErr w:type="spellStart"/>
      <w:r w:rsidRPr="009E1E94">
        <w:rPr>
          <w:rFonts w:ascii="Times New Roman" w:eastAsia="Times New Roman" w:hAnsi="Times New Roman" w:cs="Times New Roman"/>
          <w:kern w:val="0"/>
          <w:sz w:val="24"/>
          <w:szCs w:val="24"/>
          <w:lang w:bidi="lo-LA"/>
          <w14:ligatures w14:val="none"/>
        </w:rPr>
        <w:t>kW</w:t>
      </w:r>
      <w:proofErr w:type="spellEnd"/>
      <w:r w:rsidRPr="009E1E94">
        <w:rPr>
          <w:rFonts w:ascii="Times New Roman" w:eastAsia="Times New Roman" w:hAnsi="Times New Roman" w:cs="Times New Roman"/>
          <w:kern w:val="0"/>
          <w:sz w:val="24"/>
          <w:szCs w:val="24"/>
          <w:lang w:bidi="lo-LA"/>
          <w14:ligatures w14:val="none"/>
        </w:rPr>
        <w:t xml:space="preserve">;  </w:t>
      </w:r>
    </w:p>
    <w:p w14:paraId="1B7BDEA3" w14:textId="7D7BDEE8" w:rsidR="002E4A7A" w:rsidRPr="009E1E94" w:rsidRDefault="002E4A7A" w:rsidP="002E4A7A">
      <w:pPr>
        <w:pStyle w:val="Sarakstarindkopa"/>
        <w:numPr>
          <w:ilvl w:val="1"/>
          <w:numId w:val="6"/>
        </w:numPr>
        <w:tabs>
          <w:tab w:val="left" w:pos="8789"/>
        </w:tabs>
        <w:suppressAutoHyphens/>
        <w:autoSpaceDN w:val="0"/>
        <w:ind w:left="851" w:hanging="425"/>
        <w:contextualSpacing w:val="0"/>
        <w:jc w:val="both"/>
        <w:textAlignment w:val="baseline"/>
        <w:rPr>
          <w:rFonts w:ascii="Times New Roman" w:eastAsia="Times New Roman" w:hAnsi="Times New Roman" w:cs="Times New Roman"/>
          <w:kern w:val="0"/>
          <w:sz w:val="24"/>
          <w:szCs w:val="24"/>
          <w:lang w:bidi="lo-LA"/>
          <w14:ligatures w14:val="none"/>
        </w:rPr>
      </w:pPr>
      <w:r w:rsidRPr="009E1E94">
        <w:rPr>
          <w:rFonts w:ascii="Times New Roman" w:eastAsia="Times New Roman" w:hAnsi="Times New Roman" w:cs="Times New Roman"/>
          <w:kern w:val="0"/>
          <w:sz w:val="24"/>
          <w:szCs w:val="24"/>
          <w:lang w:bidi="lo-LA"/>
          <w14:ligatures w14:val="none"/>
        </w:rPr>
        <w:t xml:space="preserve">pieejamā strāva: </w:t>
      </w:r>
      <w:r w:rsidR="009E1E94" w:rsidRPr="009E1E94">
        <w:rPr>
          <w:rFonts w:ascii="Times New Roman" w:eastAsia="Times New Roman" w:hAnsi="Times New Roman" w:cs="Times New Roman"/>
          <w:kern w:val="0"/>
          <w:sz w:val="24"/>
          <w:szCs w:val="24"/>
          <w:lang w:bidi="lo-LA"/>
          <w14:ligatures w14:val="none"/>
        </w:rPr>
        <w:t>320</w:t>
      </w:r>
      <w:r w:rsidRPr="009E1E94">
        <w:rPr>
          <w:rFonts w:ascii="Times New Roman" w:eastAsia="Times New Roman" w:hAnsi="Times New Roman" w:cs="Times New Roman"/>
          <w:kern w:val="0"/>
          <w:sz w:val="24"/>
          <w:szCs w:val="24"/>
          <w:lang w:bidi="lo-LA"/>
          <w14:ligatures w14:val="none"/>
        </w:rPr>
        <w:t xml:space="preserve"> A;</w:t>
      </w:r>
    </w:p>
    <w:p w14:paraId="7B4054EC" w14:textId="5CD21806" w:rsidR="002E4A7A" w:rsidRPr="009E1E94" w:rsidRDefault="002E4A7A" w:rsidP="002E4A7A">
      <w:pPr>
        <w:pStyle w:val="Sarakstarindkopa"/>
        <w:numPr>
          <w:ilvl w:val="1"/>
          <w:numId w:val="6"/>
        </w:numPr>
        <w:tabs>
          <w:tab w:val="left" w:pos="8789"/>
        </w:tabs>
        <w:suppressAutoHyphens/>
        <w:autoSpaceDN w:val="0"/>
        <w:ind w:left="851" w:hanging="425"/>
        <w:contextualSpacing w:val="0"/>
        <w:jc w:val="both"/>
        <w:textAlignment w:val="baseline"/>
        <w:rPr>
          <w:rFonts w:ascii="Times New Roman" w:eastAsia="Times New Roman" w:hAnsi="Times New Roman" w:cs="Times New Roman"/>
          <w:kern w:val="0"/>
          <w:sz w:val="24"/>
          <w:szCs w:val="24"/>
          <w:lang w:bidi="lo-LA"/>
          <w14:ligatures w14:val="none"/>
        </w:rPr>
      </w:pPr>
      <w:r w:rsidRPr="009E1E94">
        <w:rPr>
          <w:rFonts w:ascii="Times New Roman" w:eastAsia="Times New Roman" w:hAnsi="Times New Roman" w:cs="Times New Roman"/>
          <w:kern w:val="0"/>
          <w:sz w:val="24"/>
          <w:szCs w:val="24"/>
          <w:lang w:bidi="lo-LA"/>
          <w14:ligatures w14:val="none"/>
        </w:rPr>
        <w:t xml:space="preserve">vienlaikus lādējamo automašīnu skaits: </w:t>
      </w:r>
      <w:r w:rsidR="009E1E94" w:rsidRPr="009E1E94">
        <w:rPr>
          <w:rFonts w:ascii="Times New Roman" w:eastAsia="Times New Roman" w:hAnsi="Times New Roman" w:cs="Times New Roman"/>
          <w:kern w:val="0"/>
          <w:sz w:val="24"/>
          <w:szCs w:val="24"/>
          <w:lang w:bidi="lo-LA"/>
          <w14:ligatures w14:val="none"/>
        </w:rPr>
        <w:t>4</w:t>
      </w:r>
      <w:r w:rsidRPr="009E1E94">
        <w:rPr>
          <w:rFonts w:ascii="Times New Roman" w:eastAsia="Times New Roman" w:hAnsi="Times New Roman" w:cs="Times New Roman"/>
          <w:kern w:val="0"/>
          <w:sz w:val="24"/>
          <w:szCs w:val="24"/>
          <w:lang w:bidi="lo-LA"/>
          <w14:ligatures w14:val="none"/>
        </w:rPr>
        <w:t>;</w:t>
      </w:r>
    </w:p>
    <w:p w14:paraId="6B268916" w14:textId="02F08642" w:rsidR="002E4A7A" w:rsidRPr="009E1E94" w:rsidRDefault="002E4A7A" w:rsidP="002E4A7A">
      <w:pPr>
        <w:pStyle w:val="Sarakstarindkopa"/>
        <w:numPr>
          <w:ilvl w:val="1"/>
          <w:numId w:val="6"/>
        </w:numPr>
        <w:tabs>
          <w:tab w:val="left" w:pos="8789"/>
        </w:tabs>
        <w:suppressAutoHyphens/>
        <w:autoSpaceDN w:val="0"/>
        <w:ind w:left="851" w:hanging="425"/>
        <w:contextualSpacing w:val="0"/>
        <w:jc w:val="both"/>
        <w:textAlignment w:val="baseline"/>
        <w:rPr>
          <w:rFonts w:ascii="Times New Roman" w:eastAsia="Times New Roman" w:hAnsi="Times New Roman" w:cs="Times New Roman"/>
          <w:kern w:val="0"/>
          <w:sz w:val="24"/>
          <w:szCs w:val="24"/>
          <w:lang w:bidi="lo-LA"/>
          <w14:ligatures w14:val="none"/>
        </w:rPr>
      </w:pPr>
      <w:r w:rsidRPr="009E1E94">
        <w:rPr>
          <w:rFonts w:ascii="Times New Roman" w:eastAsia="Times New Roman" w:hAnsi="Times New Roman" w:cs="Times New Roman"/>
          <w:kern w:val="0"/>
          <w:sz w:val="24"/>
          <w:szCs w:val="24"/>
          <w:lang w:bidi="lo-LA"/>
          <w14:ligatures w14:val="none"/>
        </w:rPr>
        <w:t>ātra uzlāde.</w:t>
      </w:r>
    </w:p>
    <w:p w14:paraId="6BF1E22F" w14:textId="694CF0BD" w:rsidR="00C61802" w:rsidRPr="00EE67ED" w:rsidRDefault="00C61802" w:rsidP="002E4A7A">
      <w:pPr>
        <w:pStyle w:val="Sarakstarindkopa"/>
        <w:numPr>
          <w:ilvl w:val="0"/>
          <w:numId w:val="1"/>
        </w:numPr>
        <w:tabs>
          <w:tab w:val="left" w:pos="8789"/>
        </w:tabs>
        <w:suppressAutoHyphens/>
        <w:autoSpaceDN w:val="0"/>
        <w:ind w:left="425" w:hanging="425"/>
        <w:contextualSpacing w:val="0"/>
        <w:jc w:val="both"/>
        <w:textAlignment w:val="baseline"/>
        <w:rPr>
          <w:rFonts w:ascii="Times New Roman" w:eastAsia="Times New Roman" w:hAnsi="Times New Roman" w:cs="Times New Roman"/>
          <w:b/>
          <w:bCs/>
          <w:kern w:val="0"/>
          <w:sz w:val="24"/>
          <w:szCs w:val="24"/>
          <w:lang w:bidi="lo-LA"/>
          <w14:ligatures w14:val="none"/>
        </w:rPr>
      </w:pPr>
      <w:r w:rsidRPr="00C61802">
        <w:rPr>
          <w:rFonts w:ascii="Times New Roman" w:hAnsi="Times New Roman" w:cs="Times New Roman"/>
          <w:sz w:val="24"/>
          <w:szCs w:val="24"/>
        </w:rPr>
        <w:t xml:space="preserve">Izsolīts tiek </w:t>
      </w:r>
      <w:r w:rsidRPr="00C61802">
        <w:rPr>
          <w:rFonts w:ascii="Times New Roman" w:hAnsi="Times New Roman" w:cs="Times New Roman"/>
          <w:b/>
          <w:bCs/>
          <w:sz w:val="24"/>
          <w:szCs w:val="24"/>
        </w:rPr>
        <w:t>nomas maksas apmērs</w:t>
      </w:r>
      <w:r w:rsidRPr="00C61802">
        <w:rPr>
          <w:rFonts w:ascii="Times New Roman" w:hAnsi="Times New Roman" w:cs="Times New Roman"/>
          <w:sz w:val="24"/>
          <w:szCs w:val="24"/>
        </w:rPr>
        <w:t xml:space="preserve"> (lielums) par nomājamā zemesgabala </w:t>
      </w:r>
      <w:r w:rsidRPr="006111A9">
        <w:rPr>
          <w:rFonts w:ascii="Times New Roman" w:hAnsi="Times New Roman" w:cs="Times New Roman"/>
          <w:b/>
          <w:bCs/>
          <w:sz w:val="24"/>
          <w:szCs w:val="24"/>
        </w:rPr>
        <w:t>vienu nomas gadu</w:t>
      </w:r>
      <w:r w:rsidRPr="00EE67ED">
        <w:rPr>
          <w:rFonts w:ascii="Times New Roman" w:hAnsi="Times New Roman" w:cs="Times New Roman"/>
          <w:b/>
          <w:bCs/>
          <w:sz w:val="24"/>
          <w:szCs w:val="24"/>
        </w:rPr>
        <w:t>.</w:t>
      </w:r>
    </w:p>
    <w:p w14:paraId="6B4160F9" w14:textId="31EB68F7" w:rsidR="00C61802" w:rsidRPr="00C61802" w:rsidRDefault="00C61802" w:rsidP="002E4A7A">
      <w:pPr>
        <w:pStyle w:val="Sarakstarindkopa"/>
        <w:numPr>
          <w:ilvl w:val="0"/>
          <w:numId w:val="1"/>
        </w:numPr>
        <w:tabs>
          <w:tab w:val="left" w:pos="8789"/>
        </w:tabs>
        <w:suppressAutoHyphens/>
        <w:autoSpaceDN w:val="0"/>
        <w:ind w:left="425" w:hanging="425"/>
        <w:contextualSpacing w:val="0"/>
        <w:jc w:val="both"/>
        <w:textAlignment w:val="baseline"/>
        <w:rPr>
          <w:rFonts w:ascii="Times New Roman" w:eastAsia="Times New Roman" w:hAnsi="Times New Roman" w:cs="Times New Roman"/>
          <w:kern w:val="0"/>
          <w:sz w:val="24"/>
          <w:szCs w:val="24"/>
          <w:lang w:bidi="lo-LA"/>
          <w14:ligatures w14:val="none"/>
        </w:rPr>
      </w:pPr>
      <w:r w:rsidRPr="00C61802">
        <w:rPr>
          <w:rFonts w:ascii="Times New Roman" w:hAnsi="Times New Roman" w:cs="Times New Roman"/>
          <w:sz w:val="24"/>
          <w:szCs w:val="24"/>
        </w:rPr>
        <w:t xml:space="preserve">Zemesgabala nomas tiesības tiek izsolītas </w:t>
      </w:r>
      <w:r w:rsidRPr="00EE67ED">
        <w:rPr>
          <w:rFonts w:ascii="Times New Roman" w:hAnsi="Times New Roman" w:cs="Times New Roman"/>
          <w:sz w:val="24"/>
          <w:szCs w:val="24"/>
        </w:rPr>
        <w:t xml:space="preserve">uz </w:t>
      </w:r>
      <w:r w:rsidR="009E1E94" w:rsidRPr="00EE67ED">
        <w:rPr>
          <w:rFonts w:ascii="Times New Roman" w:hAnsi="Times New Roman" w:cs="Times New Roman"/>
          <w:b/>
          <w:bCs/>
          <w:sz w:val="24"/>
          <w:szCs w:val="24"/>
        </w:rPr>
        <w:t>15</w:t>
      </w:r>
      <w:r w:rsidRPr="00EE67ED">
        <w:rPr>
          <w:rFonts w:ascii="Times New Roman" w:hAnsi="Times New Roman" w:cs="Times New Roman"/>
          <w:b/>
          <w:bCs/>
          <w:sz w:val="24"/>
          <w:szCs w:val="24"/>
        </w:rPr>
        <w:t xml:space="preserve"> (</w:t>
      </w:r>
      <w:r w:rsidR="009E1E94" w:rsidRPr="00EE67ED">
        <w:rPr>
          <w:rFonts w:ascii="Times New Roman" w:hAnsi="Times New Roman" w:cs="Times New Roman"/>
          <w:b/>
          <w:bCs/>
          <w:sz w:val="24"/>
          <w:szCs w:val="24"/>
        </w:rPr>
        <w:t>piecpadsmit</w:t>
      </w:r>
      <w:r w:rsidRPr="00EE67ED">
        <w:rPr>
          <w:rFonts w:ascii="Times New Roman" w:hAnsi="Times New Roman" w:cs="Times New Roman"/>
          <w:b/>
          <w:bCs/>
          <w:sz w:val="24"/>
          <w:szCs w:val="24"/>
        </w:rPr>
        <w:t>)  gadiem</w:t>
      </w:r>
      <w:r w:rsidRPr="00C61802">
        <w:rPr>
          <w:rFonts w:ascii="Times New Roman" w:hAnsi="Times New Roman" w:cs="Times New Roman"/>
          <w:sz w:val="24"/>
          <w:szCs w:val="24"/>
        </w:rPr>
        <w:t xml:space="preserve"> no </w:t>
      </w:r>
      <w:r w:rsidR="00330E46">
        <w:rPr>
          <w:rFonts w:ascii="Times New Roman" w:hAnsi="Times New Roman" w:cs="Times New Roman"/>
          <w:sz w:val="24"/>
          <w:szCs w:val="24"/>
        </w:rPr>
        <w:t xml:space="preserve">zemesgabala </w:t>
      </w:r>
      <w:r w:rsidRPr="00C61802">
        <w:rPr>
          <w:rFonts w:ascii="Times New Roman" w:hAnsi="Times New Roman" w:cs="Times New Roman"/>
          <w:sz w:val="24"/>
          <w:szCs w:val="24"/>
        </w:rPr>
        <w:t>nomas līguma</w:t>
      </w:r>
      <w:r w:rsidR="00330E46">
        <w:rPr>
          <w:rFonts w:ascii="Times New Roman" w:hAnsi="Times New Roman" w:cs="Times New Roman"/>
          <w:sz w:val="24"/>
          <w:szCs w:val="24"/>
        </w:rPr>
        <w:t xml:space="preserve"> (turpmāk – nomas līgums)</w:t>
      </w:r>
      <w:r w:rsidRPr="00C61802">
        <w:rPr>
          <w:rFonts w:ascii="Times New Roman" w:hAnsi="Times New Roman" w:cs="Times New Roman"/>
          <w:sz w:val="24"/>
          <w:szCs w:val="24"/>
        </w:rPr>
        <w:t xml:space="preserve"> spēkā stāšanās brīža.</w:t>
      </w:r>
    </w:p>
    <w:p w14:paraId="06DE363B" w14:textId="2FEB2B89" w:rsidR="003F2530" w:rsidRPr="00C61802" w:rsidRDefault="003F2530" w:rsidP="002E4A7A">
      <w:pPr>
        <w:pStyle w:val="Sarakstarindkopa"/>
        <w:numPr>
          <w:ilvl w:val="0"/>
          <w:numId w:val="1"/>
        </w:numPr>
        <w:tabs>
          <w:tab w:val="left" w:pos="8789"/>
        </w:tabs>
        <w:suppressAutoHyphens/>
        <w:autoSpaceDN w:val="0"/>
        <w:ind w:left="425" w:hanging="425"/>
        <w:contextualSpacing w:val="0"/>
        <w:jc w:val="both"/>
        <w:textAlignment w:val="baseline"/>
        <w:rPr>
          <w:rFonts w:ascii="Times New Roman" w:eastAsia="Times New Roman" w:hAnsi="Times New Roman" w:cs="Times New Roman"/>
          <w:kern w:val="0"/>
          <w:sz w:val="24"/>
          <w:szCs w:val="24"/>
          <w:lang w:bidi="lo-LA"/>
          <w14:ligatures w14:val="none"/>
        </w:rPr>
      </w:pPr>
      <w:r w:rsidRPr="00C61802">
        <w:rPr>
          <w:rFonts w:ascii="Times New Roman" w:eastAsia="Times New Roman" w:hAnsi="Times New Roman" w:cs="Times New Roman"/>
          <w:kern w:val="0"/>
          <w:sz w:val="24"/>
          <w:szCs w:val="24"/>
          <w:lang w:bidi="lo-LA"/>
          <w14:ligatures w14:val="none"/>
        </w:rPr>
        <w:t xml:space="preserve">Pretendents, piesakot savu dalību Izsolei, apliecina, ka ir iepazinies ar </w:t>
      </w:r>
      <w:r w:rsidR="002E4A7A" w:rsidRPr="00C61802">
        <w:rPr>
          <w:rFonts w:ascii="Times New Roman" w:eastAsia="Times New Roman" w:hAnsi="Times New Roman" w:cs="Times New Roman"/>
          <w:kern w:val="0"/>
          <w:sz w:val="24"/>
          <w:szCs w:val="24"/>
          <w:lang w:bidi="lo-LA"/>
          <w14:ligatures w14:val="none"/>
        </w:rPr>
        <w:t xml:space="preserve">šiem noteikumiem,  </w:t>
      </w:r>
      <w:r w:rsidRPr="00C61802">
        <w:rPr>
          <w:rFonts w:ascii="Times New Roman" w:eastAsia="Times New Roman" w:hAnsi="Times New Roman" w:cs="Times New Roman"/>
          <w:kern w:val="0"/>
          <w:sz w:val="24"/>
          <w:szCs w:val="24"/>
          <w:lang w:bidi="lo-LA"/>
          <w14:ligatures w14:val="none"/>
        </w:rPr>
        <w:t>Izsoles priekšmetu</w:t>
      </w:r>
      <w:r w:rsidR="002E4A7A" w:rsidRPr="00C61802">
        <w:rPr>
          <w:rFonts w:ascii="Times New Roman" w:eastAsia="Times New Roman" w:hAnsi="Times New Roman" w:cs="Times New Roman"/>
          <w:kern w:val="0"/>
          <w:sz w:val="24"/>
          <w:szCs w:val="24"/>
          <w:lang w:bidi="lo-LA"/>
          <w14:ligatures w14:val="none"/>
        </w:rPr>
        <w:t xml:space="preserve"> un mērķi</w:t>
      </w:r>
      <w:r w:rsidRPr="00C61802">
        <w:rPr>
          <w:rFonts w:ascii="Times New Roman" w:eastAsia="Times New Roman" w:hAnsi="Times New Roman" w:cs="Times New Roman"/>
          <w:kern w:val="0"/>
          <w:sz w:val="24"/>
          <w:szCs w:val="24"/>
          <w:lang w:bidi="lo-LA"/>
          <w14:ligatures w14:val="none"/>
        </w:rPr>
        <w:t xml:space="preserve">, </w:t>
      </w:r>
      <w:r w:rsidR="002E4A7A" w:rsidRPr="00C61802">
        <w:rPr>
          <w:rFonts w:ascii="Times New Roman" w:eastAsia="Times New Roman" w:hAnsi="Times New Roman" w:cs="Times New Roman"/>
          <w:kern w:val="0"/>
          <w:sz w:val="24"/>
          <w:szCs w:val="24"/>
          <w:lang w:bidi="lo-LA"/>
          <w14:ligatures w14:val="none"/>
        </w:rPr>
        <w:t xml:space="preserve">un </w:t>
      </w:r>
      <w:r w:rsidRPr="00C61802">
        <w:rPr>
          <w:rFonts w:ascii="Times New Roman" w:eastAsia="Times New Roman" w:hAnsi="Times New Roman" w:cs="Times New Roman"/>
          <w:kern w:val="0"/>
          <w:sz w:val="24"/>
          <w:szCs w:val="24"/>
          <w:lang w:bidi="lo-LA"/>
          <w14:ligatures w14:val="none"/>
        </w:rPr>
        <w:t>tie ir saprotami un skaidri.</w:t>
      </w:r>
    </w:p>
    <w:p w14:paraId="15D33AE5" w14:textId="77777777" w:rsidR="003F2530" w:rsidRPr="00C61802" w:rsidRDefault="003F2530" w:rsidP="002E4A7A">
      <w:pPr>
        <w:suppressAutoHyphens/>
        <w:autoSpaceDN w:val="0"/>
        <w:ind w:right="424" w:firstLine="567"/>
        <w:jc w:val="both"/>
        <w:textAlignment w:val="baseline"/>
        <w:rPr>
          <w:rFonts w:ascii="Times New Roman" w:eastAsia="Times New Roman" w:hAnsi="Times New Roman" w:cs="Times New Roman"/>
          <w:kern w:val="0"/>
          <w:sz w:val="24"/>
          <w:szCs w:val="24"/>
          <w:lang w:bidi="lo-LA"/>
          <w14:ligatures w14:val="none"/>
        </w:rPr>
      </w:pPr>
    </w:p>
    <w:p w14:paraId="63872547" w14:textId="360E70FB" w:rsidR="003F2530" w:rsidRPr="005C69C2" w:rsidRDefault="003F2530" w:rsidP="002E4A7A">
      <w:pPr>
        <w:pStyle w:val="Sarakstarindkopa"/>
        <w:numPr>
          <w:ilvl w:val="0"/>
          <w:numId w:val="5"/>
        </w:numPr>
        <w:suppressAutoHyphens/>
        <w:autoSpaceDN w:val="0"/>
        <w:spacing w:after="120"/>
        <w:ind w:left="567" w:right="425" w:hanging="210"/>
        <w:contextualSpacing w:val="0"/>
        <w:jc w:val="center"/>
        <w:textAlignment w:val="baseline"/>
        <w:rPr>
          <w:rFonts w:ascii="Times New Roman" w:eastAsia="Times New Roman" w:hAnsi="Times New Roman" w:cs="Times New Roman"/>
          <w:b/>
          <w:kern w:val="0"/>
          <w:sz w:val="24"/>
          <w:szCs w:val="24"/>
          <w:lang w:bidi="lo-LA"/>
          <w14:ligatures w14:val="none"/>
        </w:rPr>
      </w:pPr>
      <w:r w:rsidRPr="00D1378F">
        <w:rPr>
          <w:rFonts w:ascii="Times New Roman" w:eastAsia="Times New Roman" w:hAnsi="Times New Roman" w:cs="Times New Roman"/>
          <w:b/>
          <w:kern w:val="0"/>
          <w:sz w:val="24"/>
          <w:szCs w:val="24"/>
          <w:lang w:bidi="lo-LA"/>
          <w14:ligatures w14:val="none"/>
        </w:rPr>
        <w:t>Izsoles veids, maksājumi un samaksas kārtība</w:t>
      </w:r>
    </w:p>
    <w:p w14:paraId="52ADF693" w14:textId="18F71872" w:rsidR="003F2530" w:rsidRPr="003F2530" w:rsidRDefault="003F2530" w:rsidP="002E4A7A">
      <w:pPr>
        <w:pStyle w:val="Sarakstarindkopa"/>
        <w:numPr>
          <w:ilvl w:val="0"/>
          <w:numId w:val="1"/>
        </w:numPr>
        <w:autoSpaceDE w:val="0"/>
        <w:autoSpaceDN w:val="0"/>
        <w:adjustRightInd w:val="0"/>
        <w:ind w:left="426" w:right="424"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Izsoles veids – </w:t>
      </w:r>
      <w:r w:rsidRPr="003F2530">
        <w:rPr>
          <w:rFonts w:ascii="Times New Roman" w:eastAsia="Calibri" w:hAnsi="Times New Roman" w:cs="Times New Roman"/>
          <w:b/>
          <w:bCs/>
          <w:kern w:val="0"/>
          <w:sz w:val="24"/>
          <w:szCs w:val="24"/>
          <w14:ligatures w14:val="none"/>
        </w:rPr>
        <w:t>elektroniska izsole</w:t>
      </w:r>
      <w:r w:rsidRPr="003F2530">
        <w:rPr>
          <w:rFonts w:ascii="Times New Roman" w:eastAsia="Calibri" w:hAnsi="Times New Roman" w:cs="Times New Roman"/>
          <w:kern w:val="0"/>
          <w:sz w:val="24"/>
          <w:szCs w:val="24"/>
          <w14:ligatures w14:val="none"/>
        </w:rPr>
        <w:t xml:space="preserve"> </w:t>
      </w:r>
      <w:r w:rsidRPr="00EF6574">
        <w:rPr>
          <w:rFonts w:ascii="Times New Roman" w:eastAsia="Calibri" w:hAnsi="Times New Roman" w:cs="Times New Roman"/>
          <w:b/>
          <w:bCs/>
          <w:kern w:val="0"/>
          <w:sz w:val="24"/>
          <w:szCs w:val="24"/>
          <w14:ligatures w14:val="none"/>
        </w:rPr>
        <w:t>ar augšupejošu soli.</w:t>
      </w:r>
    </w:p>
    <w:p w14:paraId="76D940D0" w14:textId="1848CC54" w:rsidR="003F2530" w:rsidRPr="006111A9" w:rsidRDefault="003F2530" w:rsidP="002E4A7A">
      <w:pPr>
        <w:pStyle w:val="Sarakstarindkopa"/>
        <w:numPr>
          <w:ilvl w:val="0"/>
          <w:numId w:val="1"/>
        </w:numPr>
        <w:autoSpaceDE w:val="0"/>
        <w:autoSpaceDN w:val="0"/>
        <w:adjustRightInd w:val="0"/>
        <w:ind w:left="426" w:right="424" w:hanging="426"/>
        <w:contextualSpacing w:val="0"/>
        <w:jc w:val="both"/>
        <w:rPr>
          <w:rFonts w:ascii="Times New Roman" w:eastAsia="Calibri" w:hAnsi="Times New Roman" w:cs="Times New Roman"/>
          <w:kern w:val="0"/>
          <w:sz w:val="24"/>
          <w:szCs w:val="24"/>
          <w14:ligatures w14:val="none"/>
        </w:rPr>
      </w:pPr>
      <w:r w:rsidRPr="006111A9">
        <w:rPr>
          <w:rFonts w:ascii="Times New Roman" w:eastAsia="Calibri" w:hAnsi="Times New Roman" w:cs="Times New Roman"/>
          <w:kern w:val="0"/>
          <w:sz w:val="24"/>
          <w:szCs w:val="24"/>
          <w14:ligatures w14:val="none"/>
        </w:rPr>
        <w:t>Maksāšanas līdzek</w:t>
      </w:r>
      <w:r w:rsidR="008066E8" w:rsidRPr="006111A9">
        <w:rPr>
          <w:rFonts w:ascii="Times New Roman" w:eastAsia="Calibri" w:hAnsi="Times New Roman" w:cs="Times New Roman"/>
          <w:kern w:val="0"/>
          <w:sz w:val="24"/>
          <w:szCs w:val="24"/>
          <w14:ligatures w14:val="none"/>
        </w:rPr>
        <w:t>lis</w:t>
      </w:r>
      <w:r w:rsidRPr="006111A9">
        <w:rPr>
          <w:rFonts w:ascii="Times New Roman" w:eastAsia="Calibri" w:hAnsi="Times New Roman" w:cs="Times New Roman"/>
          <w:kern w:val="0"/>
          <w:sz w:val="24"/>
          <w:szCs w:val="24"/>
          <w14:ligatures w14:val="none"/>
        </w:rPr>
        <w:t xml:space="preserve"> – </w:t>
      </w:r>
      <w:proofErr w:type="spellStart"/>
      <w:r w:rsidRPr="006111A9">
        <w:rPr>
          <w:rFonts w:ascii="Times New Roman" w:eastAsia="Calibri" w:hAnsi="Times New Roman" w:cs="Times New Roman"/>
          <w:i/>
          <w:iCs/>
          <w:kern w:val="0"/>
          <w:sz w:val="24"/>
          <w:szCs w:val="24"/>
          <w14:ligatures w14:val="none"/>
        </w:rPr>
        <w:t>euro</w:t>
      </w:r>
      <w:proofErr w:type="spellEnd"/>
      <w:r w:rsidRPr="006111A9">
        <w:rPr>
          <w:rFonts w:ascii="Times New Roman" w:eastAsia="Calibri" w:hAnsi="Times New Roman" w:cs="Times New Roman"/>
          <w:kern w:val="0"/>
          <w:sz w:val="24"/>
          <w:szCs w:val="24"/>
          <w14:ligatures w14:val="none"/>
        </w:rPr>
        <w:t>.</w:t>
      </w:r>
    </w:p>
    <w:p w14:paraId="07985C7C" w14:textId="59F4ED92" w:rsidR="003F2530" w:rsidRPr="006111A9" w:rsidRDefault="003F2530" w:rsidP="009B373B">
      <w:pPr>
        <w:pStyle w:val="Sarakstarindkopa"/>
        <w:numPr>
          <w:ilvl w:val="0"/>
          <w:numId w:val="1"/>
        </w:numPr>
        <w:suppressAutoHyphens/>
        <w:ind w:left="426" w:right="-2" w:hanging="426"/>
        <w:contextualSpacing w:val="0"/>
        <w:jc w:val="both"/>
        <w:rPr>
          <w:rFonts w:ascii="Times New Roman" w:eastAsia="Times New Roman" w:hAnsi="Times New Roman" w:cs="Times New Roman"/>
          <w:i/>
          <w:iCs/>
          <w:sz w:val="24"/>
          <w:szCs w:val="24"/>
          <w:lang w:eastAsia="ar-SA"/>
          <w14:ligatures w14:val="none"/>
        </w:rPr>
      </w:pPr>
      <w:r w:rsidRPr="006111A9">
        <w:rPr>
          <w:rFonts w:ascii="Times New Roman" w:eastAsia="Times New Roman" w:hAnsi="Times New Roman" w:cs="Times New Roman"/>
          <w:kern w:val="0"/>
          <w:sz w:val="24"/>
          <w:szCs w:val="24"/>
          <w:lang w:bidi="lo-LA"/>
          <w14:ligatures w14:val="none"/>
        </w:rPr>
        <w:t>Izsoles nomas maksas sākuma cena</w:t>
      </w:r>
      <w:r w:rsidR="00EF6574" w:rsidRPr="006111A9">
        <w:rPr>
          <w:rFonts w:ascii="Times New Roman" w:eastAsia="Times New Roman" w:hAnsi="Times New Roman" w:cs="Times New Roman"/>
          <w:kern w:val="0"/>
          <w:sz w:val="24"/>
          <w:szCs w:val="24"/>
          <w:lang w:bidi="lo-LA"/>
          <w14:ligatures w14:val="none"/>
        </w:rPr>
        <w:t xml:space="preserve"> –</w:t>
      </w:r>
      <w:r w:rsidRPr="006111A9">
        <w:rPr>
          <w:rFonts w:ascii="Times New Roman" w:eastAsia="Times New Roman" w:hAnsi="Times New Roman" w:cs="Times New Roman"/>
          <w:kern w:val="0"/>
          <w:sz w:val="24"/>
          <w:szCs w:val="24"/>
          <w:lang w:bidi="lo-LA"/>
          <w14:ligatures w14:val="none"/>
        </w:rPr>
        <w:t xml:space="preserve"> </w:t>
      </w:r>
      <w:r w:rsidR="00C33206" w:rsidRPr="006111A9">
        <w:rPr>
          <w:rFonts w:ascii="Times New Roman" w:eastAsia="Calibri" w:hAnsi="Times New Roman" w:cs="Times New Roman"/>
          <w:b/>
          <w:bCs/>
          <w:kern w:val="0"/>
          <w:sz w:val="24"/>
          <w:szCs w:val="24"/>
          <w14:ligatures w14:val="none"/>
        </w:rPr>
        <w:t>42</w:t>
      </w:r>
      <w:r w:rsidR="00352FBC" w:rsidRPr="006111A9">
        <w:rPr>
          <w:rFonts w:ascii="Times New Roman" w:eastAsia="Calibri" w:hAnsi="Times New Roman" w:cs="Times New Roman"/>
          <w:b/>
          <w:bCs/>
          <w:kern w:val="0"/>
          <w:sz w:val="24"/>
          <w:szCs w:val="24"/>
          <w14:ligatures w14:val="none"/>
        </w:rPr>
        <w:t>.00</w:t>
      </w:r>
      <w:r w:rsidR="00C33206" w:rsidRPr="006111A9">
        <w:rPr>
          <w:rFonts w:ascii="Times New Roman" w:eastAsia="Calibri" w:hAnsi="Times New Roman" w:cs="Times New Roman"/>
          <w:b/>
          <w:bCs/>
          <w:kern w:val="0"/>
          <w:sz w:val="24"/>
          <w:szCs w:val="24"/>
          <w14:ligatures w14:val="none"/>
        </w:rPr>
        <w:t xml:space="preserve"> </w:t>
      </w:r>
      <w:r w:rsidR="00375565" w:rsidRPr="006111A9">
        <w:rPr>
          <w:rFonts w:ascii="Times New Roman" w:eastAsia="Calibri" w:hAnsi="Times New Roman" w:cs="Times New Roman"/>
          <w:b/>
          <w:bCs/>
          <w:kern w:val="0"/>
          <w:sz w:val="24"/>
          <w:szCs w:val="24"/>
          <w14:ligatures w14:val="none"/>
        </w:rPr>
        <w:t>EUR</w:t>
      </w:r>
      <w:r w:rsidR="00375565" w:rsidRPr="006111A9">
        <w:rPr>
          <w:rFonts w:ascii="Times New Roman" w:eastAsia="Calibri" w:hAnsi="Times New Roman" w:cs="Times New Roman"/>
          <w:kern w:val="0"/>
          <w:sz w:val="24"/>
          <w:szCs w:val="24"/>
          <w14:ligatures w14:val="none"/>
        </w:rPr>
        <w:t xml:space="preserve"> </w:t>
      </w:r>
      <w:r w:rsidR="00352FBC" w:rsidRPr="006111A9">
        <w:rPr>
          <w:rFonts w:ascii="Times New Roman" w:eastAsia="Calibri" w:hAnsi="Times New Roman" w:cs="Times New Roman"/>
          <w:kern w:val="0"/>
          <w:sz w:val="24"/>
          <w:szCs w:val="24"/>
          <w14:ligatures w14:val="none"/>
        </w:rPr>
        <w:t xml:space="preserve">(četrdesmit divi </w:t>
      </w:r>
      <w:proofErr w:type="spellStart"/>
      <w:r w:rsidR="00375565" w:rsidRPr="006111A9">
        <w:rPr>
          <w:rFonts w:ascii="Times New Roman" w:eastAsia="Calibri" w:hAnsi="Times New Roman" w:cs="Times New Roman"/>
          <w:i/>
          <w:kern w:val="0"/>
          <w:sz w:val="24"/>
          <w:szCs w:val="24"/>
          <w14:ligatures w14:val="none"/>
        </w:rPr>
        <w:t>euro</w:t>
      </w:r>
      <w:proofErr w:type="spellEnd"/>
      <w:r w:rsidR="00375565" w:rsidRPr="006111A9">
        <w:rPr>
          <w:rFonts w:ascii="Times New Roman" w:eastAsia="Calibri" w:hAnsi="Times New Roman" w:cs="Times New Roman"/>
          <w:i/>
          <w:kern w:val="0"/>
          <w:sz w:val="24"/>
          <w:szCs w:val="24"/>
          <w14:ligatures w14:val="none"/>
        </w:rPr>
        <w:t xml:space="preserve">, </w:t>
      </w:r>
      <w:r w:rsidR="00352FBC" w:rsidRPr="006111A9">
        <w:rPr>
          <w:rFonts w:ascii="Times New Roman" w:eastAsia="Calibri" w:hAnsi="Times New Roman" w:cs="Times New Roman"/>
          <w:iCs/>
          <w:kern w:val="0"/>
          <w:sz w:val="24"/>
          <w:szCs w:val="24"/>
          <w14:ligatures w14:val="none"/>
        </w:rPr>
        <w:t xml:space="preserve">nulle </w:t>
      </w:r>
      <w:r w:rsidR="00375565" w:rsidRPr="006111A9">
        <w:rPr>
          <w:rFonts w:ascii="Times New Roman" w:eastAsia="Calibri" w:hAnsi="Times New Roman" w:cs="Times New Roman"/>
          <w:iCs/>
          <w:kern w:val="0"/>
          <w:sz w:val="24"/>
          <w:szCs w:val="24"/>
          <w14:ligatures w14:val="none"/>
        </w:rPr>
        <w:t>centi)</w:t>
      </w:r>
      <w:r w:rsidR="00EF6574" w:rsidRPr="006111A9">
        <w:rPr>
          <w:rFonts w:ascii="Times New Roman" w:eastAsia="Times New Roman" w:hAnsi="Times New Roman" w:cs="Times New Roman"/>
          <w:iCs/>
          <w:kern w:val="0"/>
          <w:sz w:val="24"/>
          <w:szCs w:val="24"/>
          <w:lang w:eastAsia="ar-SA"/>
          <w14:ligatures w14:val="none"/>
        </w:rPr>
        <w:t xml:space="preserve">, neieskaitot PVN, </w:t>
      </w:r>
      <w:r w:rsidR="00C33206" w:rsidRPr="006111A9">
        <w:rPr>
          <w:rFonts w:ascii="Times New Roman" w:eastAsia="Times New Roman" w:hAnsi="Times New Roman" w:cs="Times New Roman"/>
          <w:kern w:val="0"/>
          <w:sz w:val="24"/>
          <w:szCs w:val="24"/>
          <w:lang w:eastAsia="ar-SA"/>
          <w14:ligatures w14:val="none"/>
        </w:rPr>
        <w:t>mēnesī</w:t>
      </w:r>
      <w:r w:rsidRPr="006111A9">
        <w:rPr>
          <w:rFonts w:ascii="Times New Roman" w:eastAsia="Calibri" w:hAnsi="Times New Roman" w:cs="Times New Roman"/>
          <w:kern w:val="0"/>
          <w:sz w:val="24"/>
          <w14:ligatures w14:val="none"/>
        </w:rPr>
        <w:t>.</w:t>
      </w:r>
    </w:p>
    <w:p w14:paraId="2F335BF1" w14:textId="6560547A" w:rsidR="003F2530" w:rsidRPr="006111A9" w:rsidRDefault="003F2530" w:rsidP="009B373B">
      <w:pPr>
        <w:pStyle w:val="Sarakstarindkopa"/>
        <w:numPr>
          <w:ilvl w:val="0"/>
          <w:numId w:val="1"/>
        </w:numPr>
        <w:tabs>
          <w:tab w:val="left" w:pos="0"/>
        </w:tabs>
        <w:autoSpaceDE w:val="0"/>
        <w:autoSpaceDN w:val="0"/>
        <w:adjustRightInd w:val="0"/>
        <w:ind w:left="426" w:right="-1" w:hanging="426"/>
        <w:contextualSpacing w:val="0"/>
        <w:jc w:val="both"/>
        <w:rPr>
          <w:rFonts w:ascii="Times New Roman" w:eastAsia="Calibri" w:hAnsi="Times New Roman" w:cs="Times New Roman"/>
          <w:kern w:val="0"/>
          <w:sz w:val="24"/>
          <w:szCs w:val="24"/>
          <w14:ligatures w14:val="none"/>
        </w:rPr>
      </w:pPr>
      <w:r w:rsidRPr="006111A9">
        <w:rPr>
          <w:rFonts w:ascii="Times New Roman" w:eastAsia="Calibri" w:hAnsi="Times New Roman" w:cs="Times New Roman"/>
          <w:kern w:val="0"/>
          <w:sz w:val="24"/>
          <w:szCs w:val="24"/>
          <w14:ligatures w14:val="none"/>
        </w:rPr>
        <w:t xml:space="preserve">Izsoles solis </w:t>
      </w:r>
      <w:r w:rsidR="00EF6574" w:rsidRPr="006111A9">
        <w:rPr>
          <w:rFonts w:ascii="Times New Roman" w:eastAsia="Calibri" w:hAnsi="Times New Roman" w:cs="Times New Roman"/>
          <w:kern w:val="0"/>
          <w:sz w:val="24"/>
          <w:szCs w:val="24"/>
          <w14:ligatures w14:val="none"/>
        </w:rPr>
        <w:t xml:space="preserve">– </w:t>
      </w:r>
      <w:r w:rsidR="00C33206" w:rsidRPr="006111A9">
        <w:rPr>
          <w:rFonts w:ascii="Times New Roman" w:eastAsia="Calibri" w:hAnsi="Times New Roman" w:cs="Times New Roman"/>
          <w:b/>
          <w:bCs/>
          <w:kern w:val="0"/>
          <w:sz w:val="24"/>
          <w:szCs w:val="24"/>
          <w14:ligatures w14:val="none"/>
        </w:rPr>
        <w:t>42</w:t>
      </w:r>
      <w:r w:rsidR="00352FBC" w:rsidRPr="006111A9">
        <w:rPr>
          <w:rFonts w:ascii="Times New Roman" w:eastAsia="Calibri" w:hAnsi="Times New Roman" w:cs="Times New Roman"/>
          <w:b/>
          <w:bCs/>
          <w:kern w:val="0"/>
          <w:sz w:val="24"/>
          <w:szCs w:val="24"/>
          <w14:ligatures w14:val="none"/>
        </w:rPr>
        <w:t>.00</w:t>
      </w:r>
      <w:r w:rsidR="00C33206" w:rsidRPr="006111A9">
        <w:rPr>
          <w:rFonts w:ascii="Times New Roman" w:eastAsia="Calibri" w:hAnsi="Times New Roman" w:cs="Times New Roman"/>
          <w:b/>
          <w:bCs/>
          <w:kern w:val="0"/>
          <w:sz w:val="24"/>
          <w:szCs w:val="24"/>
          <w14:ligatures w14:val="none"/>
        </w:rPr>
        <w:t xml:space="preserve"> </w:t>
      </w:r>
      <w:r w:rsidR="00375565" w:rsidRPr="006111A9">
        <w:rPr>
          <w:rFonts w:ascii="Times New Roman" w:eastAsia="Calibri" w:hAnsi="Times New Roman" w:cs="Times New Roman"/>
          <w:b/>
          <w:bCs/>
          <w:kern w:val="0"/>
          <w:sz w:val="24"/>
          <w:szCs w:val="24"/>
          <w14:ligatures w14:val="none"/>
        </w:rPr>
        <w:t>EUR</w:t>
      </w:r>
      <w:r w:rsidR="00375565" w:rsidRPr="006111A9">
        <w:rPr>
          <w:rFonts w:ascii="Times New Roman" w:eastAsia="Calibri" w:hAnsi="Times New Roman" w:cs="Times New Roman"/>
          <w:kern w:val="0"/>
          <w:sz w:val="24"/>
          <w:szCs w:val="24"/>
          <w14:ligatures w14:val="none"/>
        </w:rPr>
        <w:t xml:space="preserve"> </w:t>
      </w:r>
      <w:r w:rsidR="00352FBC" w:rsidRPr="006111A9">
        <w:rPr>
          <w:rFonts w:ascii="Times New Roman" w:eastAsia="Calibri" w:hAnsi="Times New Roman" w:cs="Times New Roman"/>
          <w:kern w:val="0"/>
          <w:sz w:val="24"/>
          <w:szCs w:val="24"/>
          <w14:ligatures w14:val="none"/>
        </w:rPr>
        <w:t xml:space="preserve">(četrdesmit divi </w:t>
      </w:r>
      <w:proofErr w:type="spellStart"/>
      <w:r w:rsidR="00375565" w:rsidRPr="006111A9">
        <w:rPr>
          <w:rFonts w:ascii="Times New Roman" w:eastAsia="Calibri" w:hAnsi="Times New Roman" w:cs="Times New Roman"/>
          <w:i/>
          <w:kern w:val="0"/>
          <w:sz w:val="24"/>
          <w:szCs w:val="24"/>
          <w14:ligatures w14:val="none"/>
        </w:rPr>
        <w:t>euro</w:t>
      </w:r>
      <w:proofErr w:type="spellEnd"/>
      <w:r w:rsidR="00375565" w:rsidRPr="006111A9">
        <w:rPr>
          <w:rFonts w:ascii="Times New Roman" w:eastAsia="Calibri" w:hAnsi="Times New Roman" w:cs="Times New Roman"/>
          <w:i/>
          <w:kern w:val="0"/>
          <w:sz w:val="24"/>
          <w:szCs w:val="24"/>
          <w14:ligatures w14:val="none"/>
        </w:rPr>
        <w:t xml:space="preserve">, </w:t>
      </w:r>
      <w:r w:rsidR="00352FBC" w:rsidRPr="006111A9">
        <w:rPr>
          <w:rFonts w:ascii="Times New Roman" w:eastAsia="Calibri" w:hAnsi="Times New Roman" w:cs="Times New Roman"/>
          <w:iCs/>
          <w:kern w:val="0"/>
          <w:sz w:val="24"/>
          <w:szCs w:val="24"/>
          <w14:ligatures w14:val="none"/>
        </w:rPr>
        <w:t xml:space="preserve">nulle </w:t>
      </w:r>
      <w:r w:rsidR="00375565" w:rsidRPr="006111A9">
        <w:rPr>
          <w:rFonts w:ascii="Times New Roman" w:eastAsia="Calibri" w:hAnsi="Times New Roman" w:cs="Times New Roman"/>
          <w:iCs/>
          <w:kern w:val="0"/>
          <w:sz w:val="24"/>
          <w:szCs w:val="24"/>
          <w14:ligatures w14:val="none"/>
        </w:rPr>
        <w:t>centi)</w:t>
      </w:r>
      <w:r w:rsidR="009B373B" w:rsidRPr="006111A9">
        <w:rPr>
          <w:rFonts w:ascii="Times New Roman" w:eastAsia="Calibri" w:hAnsi="Times New Roman" w:cs="Times New Roman"/>
          <w:i/>
          <w:iCs/>
          <w:kern w:val="0"/>
          <w:sz w:val="24"/>
          <w:szCs w:val="24"/>
          <w14:ligatures w14:val="none"/>
        </w:rPr>
        <w:t>.</w:t>
      </w:r>
    </w:p>
    <w:p w14:paraId="605AF71A" w14:textId="48D1E351" w:rsidR="003F2530" w:rsidRPr="003F2530" w:rsidRDefault="003F2530" w:rsidP="009B373B">
      <w:pPr>
        <w:pStyle w:val="Sarakstarindkopa"/>
        <w:numPr>
          <w:ilvl w:val="0"/>
          <w:numId w:val="1"/>
        </w:numPr>
        <w:suppressAutoHyphens/>
        <w:autoSpaceDN w:val="0"/>
        <w:ind w:left="426" w:right="-2" w:hanging="426"/>
        <w:contextualSpacing w:val="0"/>
        <w:jc w:val="both"/>
        <w:textAlignment w:val="baseline"/>
        <w:rPr>
          <w:rFonts w:ascii="Times New Roman" w:eastAsia="Calibri" w:hAnsi="Times New Roman" w:cs="Times New Roman"/>
          <w:kern w:val="0"/>
          <w:sz w:val="24"/>
          <w:szCs w:val="24"/>
          <w:lang w:bidi="lo-LA"/>
          <w14:ligatures w14:val="none"/>
        </w:rPr>
      </w:pPr>
      <w:r w:rsidRPr="003F2530">
        <w:rPr>
          <w:rFonts w:ascii="Times New Roman" w:eastAsia="Calibri" w:hAnsi="Times New Roman" w:cs="Times New Roman"/>
          <w:kern w:val="0"/>
          <w:sz w:val="24"/>
          <w:szCs w:val="24"/>
          <w:lang w:bidi="lo-LA"/>
          <w14:ligatures w14:val="none"/>
        </w:rPr>
        <w:t xml:space="preserve">Izsoles dalības maksa </w:t>
      </w:r>
      <w:r w:rsidR="00EF6574">
        <w:rPr>
          <w:rFonts w:ascii="Times New Roman" w:eastAsia="Calibri" w:hAnsi="Times New Roman" w:cs="Times New Roman"/>
          <w:kern w:val="0"/>
          <w:sz w:val="24"/>
          <w:szCs w:val="24"/>
          <w:lang w:bidi="lo-LA"/>
          <w14:ligatures w14:val="none"/>
        </w:rPr>
        <w:t xml:space="preserve">– </w:t>
      </w:r>
      <w:r w:rsidRPr="003F2530">
        <w:rPr>
          <w:rFonts w:ascii="Times New Roman" w:eastAsia="Calibri" w:hAnsi="Times New Roman" w:cs="Times New Roman"/>
          <w:b/>
          <w:kern w:val="0"/>
          <w:sz w:val="24"/>
          <w:szCs w:val="24"/>
          <w:lang w:bidi="lo-LA"/>
          <w14:ligatures w14:val="none"/>
        </w:rPr>
        <w:t>5</w:t>
      </w:r>
      <w:r w:rsidR="00EF6574">
        <w:rPr>
          <w:rFonts w:ascii="Times New Roman" w:eastAsia="Calibri" w:hAnsi="Times New Roman" w:cs="Times New Roman"/>
          <w:b/>
          <w:kern w:val="0"/>
          <w:sz w:val="24"/>
          <w:szCs w:val="24"/>
          <w:lang w:bidi="lo-LA"/>
          <w14:ligatures w14:val="none"/>
        </w:rPr>
        <w:t>,00</w:t>
      </w:r>
      <w:r w:rsidRPr="003F2530">
        <w:rPr>
          <w:rFonts w:ascii="Times New Roman" w:eastAsia="Calibri" w:hAnsi="Times New Roman" w:cs="Times New Roman"/>
          <w:b/>
          <w:kern w:val="0"/>
          <w:sz w:val="24"/>
          <w:szCs w:val="24"/>
          <w:lang w:bidi="lo-LA"/>
          <w14:ligatures w14:val="none"/>
        </w:rPr>
        <w:t> </w:t>
      </w:r>
      <w:r w:rsidR="00EF6574" w:rsidRPr="00EF6574">
        <w:rPr>
          <w:rFonts w:ascii="Times New Roman" w:eastAsia="Calibri" w:hAnsi="Times New Roman" w:cs="Times New Roman"/>
          <w:b/>
          <w:iCs/>
          <w:kern w:val="0"/>
          <w:sz w:val="24"/>
          <w:szCs w:val="24"/>
          <w:lang w:eastAsia="ar-SA"/>
          <w14:ligatures w14:val="none"/>
        </w:rPr>
        <w:t>EUR</w:t>
      </w:r>
      <w:r w:rsidRPr="003F2530">
        <w:rPr>
          <w:rFonts w:ascii="Times New Roman" w:eastAsia="Calibri" w:hAnsi="Times New Roman" w:cs="Times New Roman"/>
          <w:kern w:val="0"/>
          <w:sz w:val="24"/>
          <w:szCs w:val="24"/>
          <w:lang w:bidi="lo-LA"/>
          <w14:ligatures w14:val="none"/>
        </w:rPr>
        <w:t xml:space="preserve"> (pieci </w:t>
      </w:r>
      <w:proofErr w:type="spellStart"/>
      <w:r w:rsidRPr="003F2530">
        <w:rPr>
          <w:rFonts w:ascii="Times New Roman" w:eastAsia="Calibri" w:hAnsi="Times New Roman" w:cs="Times New Roman"/>
          <w:i/>
          <w:kern w:val="0"/>
          <w:sz w:val="24"/>
          <w:szCs w:val="24"/>
          <w:lang w:eastAsia="ar-SA"/>
          <w14:ligatures w14:val="none"/>
        </w:rPr>
        <w:t>euro</w:t>
      </w:r>
      <w:proofErr w:type="spellEnd"/>
      <w:r w:rsidR="00EF6574">
        <w:rPr>
          <w:rFonts w:ascii="Times New Roman" w:eastAsia="Calibri" w:hAnsi="Times New Roman" w:cs="Times New Roman"/>
          <w:i/>
          <w:kern w:val="0"/>
          <w:sz w:val="24"/>
          <w:szCs w:val="24"/>
          <w:lang w:eastAsia="ar-SA"/>
          <w14:ligatures w14:val="none"/>
        </w:rPr>
        <w:t xml:space="preserve">, </w:t>
      </w:r>
      <w:r w:rsidR="00EF6574">
        <w:rPr>
          <w:rFonts w:ascii="Times New Roman" w:eastAsia="Calibri" w:hAnsi="Times New Roman" w:cs="Times New Roman"/>
          <w:iCs/>
          <w:kern w:val="0"/>
          <w:sz w:val="24"/>
          <w:szCs w:val="24"/>
          <w:lang w:eastAsia="ar-SA"/>
          <w14:ligatures w14:val="none"/>
        </w:rPr>
        <w:t>nulle centi</w:t>
      </w:r>
      <w:r w:rsidRPr="003F2530">
        <w:rPr>
          <w:rFonts w:ascii="Times New Roman" w:eastAsia="Calibri" w:hAnsi="Times New Roman" w:cs="Times New Roman"/>
          <w:kern w:val="0"/>
          <w:sz w:val="24"/>
          <w:szCs w:val="24"/>
          <w:lang w:bidi="lo-LA"/>
          <w14:ligatures w14:val="none"/>
        </w:rPr>
        <w:t>) jā</w:t>
      </w:r>
      <w:r w:rsidR="00EF6574">
        <w:rPr>
          <w:rFonts w:ascii="Times New Roman" w:eastAsia="Calibri" w:hAnsi="Times New Roman" w:cs="Times New Roman"/>
          <w:kern w:val="0"/>
          <w:sz w:val="24"/>
          <w:szCs w:val="24"/>
          <w:lang w:bidi="lo-LA"/>
          <w14:ligatures w14:val="none"/>
        </w:rPr>
        <w:t>sa</w:t>
      </w:r>
      <w:r w:rsidRPr="003F2530">
        <w:rPr>
          <w:rFonts w:ascii="Times New Roman" w:eastAsia="Calibri" w:hAnsi="Times New Roman" w:cs="Times New Roman"/>
          <w:kern w:val="0"/>
          <w:sz w:val="24"/>
          <w:szCs w:val="24"/>
          <w:lang w:bidi="lo-LA"/>
          <w14:ligatures w14:val="none"/>
        </w:rPr>
        <w:t xml:space="preserve">maksā atbilstoši elektronisko izsoļu vietnē </w:t>
      </w:r>
      <w:hyperlink r:id="rId8" w:history="1">
        <w:r w:rsidRPr="003F2530">
          <w:rPr>
            <w:rFonts w:ascii="Times New Roman" w:eastAsia="Calibri" w:hAnsi="Times New Roman" w:cs="Times New Roman"/>
            <w:kern w:val="0"/>
            <w:sz w:val="24"/>
            <w:szCs w:val="24"/>
            <w:u w:val="single"/>
            <w:lang w:bidi="lo-LA"/>
            <w14:ligatures w14:val="none"/>
          </w:rPr>
          <w:t>https://izsoles.ta.gov.lv</w:t>
        </w:r>
      </w:hyperlink>
      <w:r w:rsidRPr="003F2530">
        <w:rPr>
          <w:rFonts w:ascii="Times New Roman" w:eastAsia="Calibri" w:hAnsi="Times New Roman" w:cs="Times New Roman"/>
          <w:kern w:val="0"/>
          <w:sz w:val="24"/>
          <w:szCs w:val="24"/>
          <w:lang w:bidi="lo-LA"/>
          <w14:ligatures w14:val="none"/>
        </w:rPr>
        <w:t xml:space="preserve"> norādītajiem nosacījumiem (turpmāk – Dalības maksa).</w:t>
      </w:r>
    </w:p>
    <w:p w14:paraId="1CC69663" w14:textId="6D80D92A" w:rsidR="003F2530" w:rsidRPr="009B373B" w:rsidRDefault="003F2530" w:rsidP="00EF6574">
      <w:pPr>
        <w:pStyle w:val="Sarakstarindkopa"/>
        <w:numPr>
          <w:ilvl w:val="0"/>
          <w:numId w:val="1"/>
        </w:numPr>
        <w:ind w:left="426" w:hanging="426"/>
        <w:contextualSpacing w:val="0"/>
        <w:jc w:val="both"/>
        <w:rPr>
          <w:rFonts w:ascii="Times New Roman" w:eastAsia="Calibri" w:hAnsi="Times New Roman" w:cs="Times New Roman"/>
          <w:bCs/>
          <w:i/>
          <w:iCs/>
          <w:kern w:val="0"/>
          <w:sz w:val="24"/>
          <w:szCs w:val="24"/>
          <w14:ligatures w14:val="none"/>
        </w:rPr>
      </w:pPr>
      <w:r w:rsidRPr="006111A9">
        <w:rPr>
          <w:rFonts w:ascii="Times New Roman" w:eastAsia="Calibri" w:hAnsi="Times New Roman" w:cs="Times New Roman"/>
          <w:kern w:val="0"/>
          <w:sz w:val="24"/>
          <w:szCs w:val="24"/>
          <w14:ligatures w14:val="none"/>
        </w:rPr>
        <w:t xml:space="preserve">Izsoles nodrošinājums </w:t>
      </w:r>
      <w:r w:rsidR="00EF6574" w:rsidRPr="006111A9">
        <w:rPr>
          <w:rFonts w:ascii="Times New Roman" w:eastAsia="Calibri" w:hAnsi="Times New Roman" w:cs="Times New Roman"/>
          <w:kern w:val="0"/>
          <w:sz w:val="24"/>
          <w:szCs w:val="24"/>
          <w14:ligatures w14:val="none"/>
        </w:rPr>
        <w:t xml:space="preserve">– </w:t>
      </w:r>
      <w:r w:rsidR="00C33206" w:rsidRPr="006111A9">
        <w:rPr>
          <w:rFonts w:ascii="Times New Roman" w:eastAsia="Calibri" w:hAnsi="Times New Roman" w:cs="Times New Roman"/>
          <w:b/>
          <w:bCs/>
          <w:kern w:val="0"/>
          <w:sz w:val="24"/>
          <w:szCs w:val="24"/>
          <w14:ligatures w14:val="none"/>
        </w:rPr>
        <w:t>21</w:t>
      </w:r>
      <w:r w:rsidR="00352FBC" w:rsidRPr="006111A9">
        <w:rPr>
          <w:rFonts w:ascii="Times New Roman" w:eastAsia="Calibri" w:hAnsi="Times New Roman" w:cs="Times New Roman"/>
          <w:b/>
          <w:bCs/>
          <w:kern w:val="0"/>
          <w:sz w:val="24"/>
          <w:szCs w:val="24"/>
          <w14:ligatures w14:val="none"/>
        </w:rPr>
        <w:t>.00</w:t>
      </w:r>
      <w:r w:rsidR="00C33206" w:rsidRPr="006111A9">
        <w:rPr>
          <w:rFonts w:ascii="Times New Roman" w:eastAsia="Calibri" w:hAnsi="Times New Roman" w:cs="Times New Roman"/>
          <w:b/>
          <w:bCs/>
          <w:kern w:val="0"/>
          <w:sz w:val="24"/>
          <w:szCs w:val="24"/>
          <w14:ligatures w14:val="none"/>
        </w:rPr>
        <w:t xml:space="preserve"> </w:t>
      </w:r>
      <w:r w:rsidR="00375565" w:rsidRPr="006111A9">
        <w:rPr>
          <w:rFonts w:ascii="Times New Roman" w:eastAsia="Calibri" w:hAnsi="Times New Roman" w:cs="Times New Roman"/>
          <w:b/>
          <w:bCs/>
          <w:kern w:val="0"/>
          <w:sz w:val="24"/>
          <w:szCs w:val="24"/>
          <w14:ligatures w14:val="none"/>
        </w:rPr>
        <w:t>EUR</w:t>
      </w:r>
      <w:r w:rsidR="00375565" w:rsidRPr="006111A9">
        <w:rPr>
          <w:rFonts w:ascii="Times New Roman" w:eastAsia="Calibri" w:hAnsi="Times New Roman" w:cs="Times New Roman"/>
          <w:kern w:val="0"/>
          <w:sz w:val="24"/>
          <w:szCs w:val="24"/>
          <w14:ligatures w14:val="none"/>
        </w:rPr>
        <w:t xml:space="preserve"> </w:t>
      </w:r>
      <w:r w:rsidR="00352FBC" w:rsidRPr="006111A9">
        <w:rPr>
          <w:rFonts w:ascii="Times New Roman" w:eastAsia="Calibri" w:hAnsi="Times New Roman" w:cs="Times New Roman"/>
          <w:kern w:val="0"/>
          <w:sz w:val="24"/>
          <w:szCs w:val="24"/>
          <w14:ligatures w14:val="none"/>
        </w:rPr>
        <w:t xml:space="preserve">(divdesmit viens </w:t>
      </w:r>
      <w:proofErr w:type="spellStart"/>
      <w:r w:rsidR="00375565" w:rsidRPr="006111A9">
        <w:rPr>
          <w:rFonts w:ascii="Times New Roman" w:eastAsia="Calibri" w:hAnsi="Times New Roman" w:cs="Times New Roman"/>
          <w:i/>
          <w:kern w:val="0"/>
          <w:sz w:val="24"/>
          <w:szCs w:val="24"/>
          <w14:ligatures w14:val="none"/>
        </w:rPr>
        <w:t>euro</w:t>
      </w:r>
      <w:proofErr w:type="spellEnd"/>
      <w:r w:rsidR="00375565" w:rsidRPr="006111A9">
        <w:rPr>
          <w:rFonts w:ascii="Times New Roman" w:eastAsia="Calibri" w:hAnsi="Times New Roman" w:cs="Times New Roman"/>
          <w:i/>
          <w:kern w:val="0"/>
          <w:sz w:val="24"/>
          <w:szCs w:val="24"/>
          <w14:ligatures w14:val="none"/>
        </w:rPr>
        <w:t xml:space="preserve">, </w:t>
      </w:r>
      <w:r w:rsidR="00352FBC" w:rsidRPr="006111A9">
        <w:rPr>
          <w:rFonts w:ascii="Times New Roman" w:eastAsia="Calibri" w:hAnsi="Times New Roman" w:cs="Times New Roman"/>
          <w:iCs/>
          <w:kern w:val="0"/>
          <w:sz w:val="24"/>
          <w:szCs w:val="24"/>
          <w14:ligatures w14:val="none"/>
        </w:rPr>
        <w:t xml:space="preserve">nulle </w:t>
      </w:r>
      <w:r w:rsidR="00375565" w:rsidRPr="006111A9">
        <w:rPr>
          <w:rFonts w:ascii="Times New Roman" w:eastAsia="Calibri" w:hAnsi="Times New Roman" w:cs="Times New Roman"/>
          <w:iCs/>
          <w:kern w:val="0"/>
          <w:sz w:val="24"/>
          <w:szCs w:val="24"/>
          <w14:ligatures w14:val="none"/>
        </w:rPr>
        <w:t>centi)</w:t>
      </w:r>
      <w:r w:rsidRPr="006111A9">
        <w:rPr>
          <w:rFonts w:ascii="Times New Roman" w:eastAsia="Calibri" w:hAnsi="Times New Roman" w:cs="Times New Roman"/>
          <w:kern w:val="0"/>
          <w:sz w:val="24"/>
          <w:szCs w:val="24"/>
          <w14:ligatures w14:val="none"/>
        </w:rPr>
        <w:t xml:space="preserve">, </w:t>
      </w:r>
      <w:r w:rsidR="009B373B" w:rsidRPr="006111A9">
        <w:rPr>
          <w:rFonts w:ascii="Times New Roman" w:eastAsia="Calibri" w:hAnsi="Times New Roman" w:cs="Times New Roman"/>
          <w:kern w:val="0"/>
          <w:sz w:val="24"/>
          <w:szCs w:val="24"/>
          <w14:ligatures w14:val="none"/>
        </w:rPr>
        <w:t xml:space="preserve">turpmāk – Nodrošinājuma maksa, </w:t>
      </w:r>
      <w:r w:rsidRPr="006111A9">
        <w:rPr>
          <w:rFonts w:ascii="Times New Roman" w:eastAsia="Calibri" w:hAnsi="Times New Roman" w:cs="Times New Roman"/>
          <w:kern w:val="0"/>
          <w:sz w:val="24"/>
          <w:szCs w:val="24"/>
          <w14:ligatures w14:val="none"/>
        </w:rPr>
        <w:t xml:space="preserve">kas ir </w:t>
      </w:r>
      <w:r w:rsidR="00C33206" w:rsidRPr="006111A9">
        <w:rPr>
          <w:rFonts w:ascii="Times New Roman" w:eastAsia="Calibri" w:hAnsi="Times New Roman" w:cs="Times New Roman"/>
          <w:kern w:val="0"/>
          <w:sz w:val="24"/>
          <w:szCs w:val="24"/>
          <w14:ligatures w14:val="none"/>
        </w:rPr>
        <w:t>5</w:t>
      </w:r>
      <w:r w:rsidRPr="006111A9">
        <w:rPr>
          <w:rFonts w:ascii="Times New Roman" w:eastAsia="Calibri" w:hAnsi="Times New Roman" w:cs="Times New Roman"/>
          <w:kern w:val="0"/>
          <w:sz w:val="24"/>
          <w:szCs w:val="24"/>
          <w14:ligatures w14:val="none"/>
        </w:rPr>
        <w:t xml:space="preserve">0 % </w:t>
      </w:r>
      <w:r w:rsidR="00375565" w:rsidRPr="006111A9">
        <w:rPr>
          <w:rFonts w:ascii="Times New Roman" w:eastAsia="Calibri" w:hAnsi="Times New Roman" w:cs="Times New Roman"/>
          <w:kern w:val="0"/>
          <w:sz w:val="24"/>
          <w:szCs w:val="24"/>
          <w14:ligatures w14:val="none"/>
        </w:rPr>
        <w:t>(</w:t>
      </w:r>
      <w:r w:rsidR="00352FBC" w:rsidRPr="006111A9">
        <w:rPr>
          <w:rFonts w:ascii="Times New Roman" w:eastAsia="Calibri" w:hAnsi="Times New Roman" w:cs="Times New Roman"/>
          <w:kern w:val="0"/>
          <w:sz w:val="24"/>
          <w:szCs w:val="24"/>
          <w14:ligatures w14:val="none"/>
        </w:rPr>
        <w:t>piec</w:t>
      </w:r>
      <w:r w:rsidR="00375565" w:rsidRPr="006111A9">
        <w:rPr>
          <w:rFonts w:ascii="Times New Roman" w:eastAsia="Calibri" w:hAnsi="Times New Roman" w:cs="Times New Roman"/>
          <w:kern w:val="0"/>
          <w:sz w:val="24"/>
          <w:szCs w:val="24"/>
          <w14:ligatures w14:val="none"/>
        </w:rPr>
        <w:t xml:space="preserve">desmit procenti) </w:t>
      </w:r>
      <w:r w:rsidRPr="006111A9">
        <w:rPr>
          <w:rFonts w:ascii="Times New Roman" w:eastAsia="Calibri" w:hAnsi="Times New Roman" w:cs="Times New Roman"/>
          <w:kern w:val="0"/>
          <w:sz w:val="24"/>
          <w:szCs w:val="24"/>
          <w14:ligatures w14:val="none"/>
        </w:rPr>
        <w:t xml:space="preserve">no </w:t>
      </w:r>
      <w:r w:rsidR="00375565" w:rsidRPr="006111A9">
        <w:rPr>
          <w:rFonts w:ascii="Times New Roman" w:eastAsia="Calibri" w:hAnsi="Times New Roman" w:cs="Times New Roman"/>
          <w:kern w:val="0"/>
          <w:sz w:val="24"/>
          <w:szCs w:val="24"/>
          <w14:ligatures w14:val="none"/>
        </w:rPr>
        <w:t>Izsoles</w:t>
      </w:r>
      <w:r w:rsidR="007305C4" w:rsidRPr="006111A9">
        <w:rPr>
          <w:rFonts w:ascii="Times New Roman" w:eastAsia="Calibri" w:hAnsi="Times New Roman" w:cs="Times New Roman"/>
          <w:kern w:val="0"/>
          <w:sz w:val="24"/>
          <w:szCs w:val="24"/>
          <w14:ligatures w14:val="none"/>
        </w:rPr>
        <w:t xml:space="preserve"> nomas maksas</w:t>
      </w:r>
      <w:r w:rsidRPr="006111A9">
        <w:rPr>
          <w:rFonts w:ascii="Times New Roman" w:eastAsia="Calibri" w:hAnsi="Times New Roman" w:cs="Times New Roman"/>
          <w:kern w:val="0"/>
          <w:sz w:val="24"/>
          <w:szCs w:val="24"/>
          <w14:ligatures w14:val="none"/>
        </w:rPr>
        <w:t xml:space="preserve"> sākuma cenas – nosacītās cenas, </w:t>
      </w:r>
      <w:r w:rsidR="00375565" w:rsidRPr="006111A9">
        <w:rPr>
          <w:rFonts w:ascii="Times New Roman" w:eastAsia="Calibri" w:hAnsi="Times New Roman" w:cs="Times New Roman"/>
          <w:kern w:val="0"/>
          <w:sz w:val="24"/>
          <w:szCs w:val="24"/>
          <w14:ligatures w14:val="none"/>
        </w:rPr>
        <w:t>I</w:t>
      </w:r>
      <w:r w:rsidRPr="006111A9">
        <w:rPr>
          <w:rFonts w:ascii="Times New Roman" w:eastAsia="Calibri" w:hAnsi="Times New Roman" w:cs="Times New Roman"/>
          <w:kern w:val="0"/>
          <w:sz w:val="24"/>
          <w:szCs w:val="24"/>
          <w14:ligatures w14:val="none"/>
        </w:rPr>
        <w:t xml:space="preserve">zsoles dalībniekam 20 (divdesmit) </w:t>
      </w:r>
      <w:r w:rsidR="00EF6574" w:rsidRPr="006111A9">
        <w:rPr>
          <w:rFonts w:ascii="Times New Roman" w:eastAsia="Calibri" w:hAnsi="Times New Roman" w:cs="Times New Roman"/>
          <w:kern w:val="0"/>
          <w:sz w:val="24"/>
          <w:szCs w:val="24"/>
          <w14:ligatures w14:val="none"/>
        </w:rPr>
        <w:t xml:space="preserve">kalendāra </w:t>
      </w:r>
      <w:r w:rsidRPr="006111A9">
        <w:rPr>
          <w:rFonts w:ascii="Times New Roman" w:eastAsia="Calibri" w:hAnsi="Times New Roman" w:cs="Times New Roman"/>
          <w:kern w:val="0"/>
          <w:sz w:val="24"/>
          <w:szCs w:val="24"/>
          <w14:ligatures w14:val="none"/>
        </w:rPr>
        <w:t xml:space="preserve">dienu laikā jāpārskaita </w:t>
      </w:r>
      <w:r w:rsidR="00EF6574" w:rsidRPr="006111A9">
        <w:rPr>
          <w:rFonts w:ascii="Times New Roman" w:eastAsia="Times New Roman" w:hAnsi="Times New Roman" w:cs="Times New Roman"/>
          <w:kern w:val="0"/>
          <w:sz w:val="24"/>
          <w:szCs w:val="24"/>
          <w:lang w:bidi="lo-LA"/>
          <w14:ligatures w14:val="none"/>
        </w:rPr>
        <w:t>Sabiedrības ar ierobežotu atbildību “JAUNMOKU PILS”, reģistrācijas</w:t>
      </w:r>
      <w:r w:rsidR="00EF6574" w:rsidRPr="009B373B">
        <w:rPr>
          <w:rFonts w:ascii="Times New Roman" w:eastAsia="Times New Roman" w:hAnsi="Times New Roman" w:cs="Times New Roman"/>
          <w:kern w:val="0"/>
          <w:sz w:val="24"/>
          <w:szCs w:val="24"/>
          <w:lang w:bidi="lo-LA"/>
          <w14:ligatures w14:val="none"/>
        </w:rPr>
        <w:t xml:space="preserve"> Nr. 40003665610, </w:t>
      </w:r>
      <w:r w:rsidRPr="009B373B">
        <w:rPr>
          <w:rFonts w:ascii="Times New Roman" w:eastAsia="Times New Roman" w:hAnsi="Times New Roman" w:cs="Times New Roman"/>
          <w:kern w:val="0"/>
          <w:sz w:val="24"/>
          <w:szCs w:val="24"/>
          <w:lang w:bidi="lo-LA"/>
          <w14:ligatures w14:val="none"/>
        </w:rPr>
        <w:t>norēķinu kontā</w:t>
      </w:r>
      <w:r w:rsidR="009B373B" w:rsidRPr="009B373B">
        <w:rPr>
          <w:rFonts w:ascii="Times New Roman" w:eastAsia="Times New Roman" w:hAnsi="Times New Roman" w:cs="Times New Roman"/>
          <w:kern w:val="0"/>
          <w:sz w:val="24"/>
          <w:szCs w:val="24"/>
          <w:lang w:bidi="lo-LA"/>
          <w14:ligatures w14:val="none"/>
        </w:rPr>
        <w:t xml:space="preserve"> </w:t>
      </w:r>
      <w:r w:rsidR="00EF6574" w:rsidRPr="009B373B">
        <w:rPr>
          <w:rFonts w:ascii="Times New Roman" w:eastAsia="Times New Roman" w:hAnsi="Times New Roman" w:cs="Times New Roman"/>
          <w:kern w:val="0"/>
          <w:sz w:val="24"/>
          <w:szCs w:val="24"/>
          <w:lang w:bidi="lo-LA"/>
          <w14:ligatures w14:val="none"/>
        </w:rPr>
        <w:t>AS “SEB banka”</w:t>
      </w:r>
      <w:r w:rsidR="009B373B" w:rsidRPr="009B373B">
        <w:rPr>
          <w:rFonts w:ascii="Times New Roman" w:eastAsia="Times New Roman" w:hAnsi="Times New Roman" w:cs="Times New Roman"/>
          <w:kern w:val="0"/>
          <w:sz w:val="24"/>
          <w:szCs w:val="24"/>
          <w:lang w:bidi="lo-LA"/>
          <w14:ligatures w14:val="none"/>
        </w:rPr>
        <w:t xml:space="preserve">, </w:t>
      </w:r>
      <w:r w:rsidR="00EF6574" w:rsidRPr="009B373B">
        <w:rPr>
          <w:rFonts w:ascii="Times New Roman" w:eastAsia="Times New Roman" w:hAnsi="Times New Roman" w:cs="Times New Roman"/>
          <w:kern w:val="0"/>
          <w:sz w:val="24"/>
          <w:szCs w:val="24"/>
          <w:lang w:bidi="lo-LA"/>
          <w14:ligatures w14:val="none"/>
        </w:rPr>
        <w:t>LV59UNLA0050004017238</w:t>
      </w:r>
      <w:r w:rsidR="009B373B">
        <w:rPr>
          <w:rFonts w:ascii="Times New Roman" w:eastAsia="Times New Roman" w:hAnsi="Times New Roman" w:cs="Times New Roman"/>
          <w:kern w:val="0"/>
          <w:sz w:val="24"/>
          <w:szCs w:val="24"/>
          <w:lang w:bidi="lo-LA"/>
          <w14:ligatures w14:val="none"/>
        </w:rPr>
        <w:t xml:space="preserve">, </w:t>
      </w:r>
      <w:r w:rsidRPr="009B373B">
        <w:rPr>
          <w:rFonts w:ascii="Times New Roman" w:eastAsia="Times New Roman" w:hAnsi="Times New Roman" w:cs="Times New Roman"/>
          <w:kern w:val="0"/>
          <w:sz w:val="24"/>
          <w:szCs w:val="24"/>
          <w:lang w:bidi="lo-LA"/>
          <w14:ligatures w14:val="none"/>
        </w:rPr>
        <w:t>kods</w:t>
      </w:r>
      <w:r w:rsidR="009B373B">
        <w:rPr>
          <w:rFonts w:ascii="Times New Roman" w:eastAsia="Times New Roman" w:hAnsi="Times New Roman" w:cs="Times New Roman"/>
          <w:kern w:val="0"/>
          <w:sz w:val="24"/>
          <w:szCs w:val="24"/>
          <w:lang w:bidi="lo-LA"/>
          <w14:ligatures w14:val="none"/>
        </w:rPr>
        <w:t xml:space="preserve"> UNLALV2X,</w:t>
      </w:r>
      <w:r w:rsidRPr="009B373B">
        <w:rPr>
          <w:rFonts w:ascii="Times New Roman" w:eastAsia="Times New Roman" w:hAnsi="Times New Roman" w:cs="Times New Roman"/>
          <w:kern w:val="0"/>
          <w:sz w:val="24"/>
          <w:szCs w:val="24"/>
          <w:lang w:bidi="lo-LA"/>
          <w14:ligatures w14:val="none"/>
        </w:rPr>
        <w:t xml:space="preserve"> </w:t>
      </w:r>
      <w:r w:rsidRPr="009B373B">
        <w:rPr>
          <w:rFonts w:ascii="Times New Roman" w:eastAsia="Calibri" w:hAnsi="Times New Roman" w:cs="Times New Roman"/>
          <w:kern w:val="0"/>
          <w:sz w:val="24"/>
          <w:szCs w:val="24"/>
          <w14:ligatures w14:val="none"/>
        </w:rPr>
        <w:t xml:space="preserve">ar </w:t>
      </w:r>
      <w:r w:rsidRPr="009B373B">
        <w:rPr>
          <w:rFonts w:ascii="Times New Roman" w:eastAsia="Calibri" w:hAnsi="Times New Roman" w:cs="Times New Roman"/>
          <w:iCs/>
          <w:kern w:val="0"/>
          <w:sz w:val="24"/>
          <w:szCs w:val="24"/>
          <w14:ligatures w14:val="none"/>
        </w:rPr>
        <w:t xml:space="preserve">atzīmi </w:t>
      </w:r>
      <w:r w:rsidRPr="009B373B">
        <w:rPr>
          <w:rFonts w:ascii="Times New Roman" w:eastAsia="Calibri" w:hAnsi="Times New Roman" w:cs="Times New Roman"/>
          <w:kern w:val="0"/>
          <w:sz w:val="24"/>
          <w:szCs w:val="24"/>
          <w14:ligatures w14:val="none"/>
        </w:rPr>
        <w:t>“</w:t>
      </w:r>
      <w:proofErr w:type="spellStart"/>
      <w:r w:rsidRPr="009B373B">
        <w:rPr>
          <w:rFonts w:ascii="Times New Roman" w:eastAsia="Times New Roman" w:hAnsi="Times New Roman" w:cs="Times New Roman"/>
          <w:bCs/>
          <w:kern w:val="0"/>
          <w:sz w:val="24"/>
          <w:szCs w:val="24"/>
          <w:lang w:eastAsia="lv-LV"/>
          <w14:ligatures w14:val="none"/>
        </w:rPr>
        <w:t>Elektroauto</w:t>
      </w:r>
      <w:proofErr w:type="spellEnd"/>
      <w:r w:rsidRPr="009B373B">
        <w:rPr>
          <w:rFonts w:ascii="Times New Roman" w:eastAsia="Times New Roman" w:hAnsi="Times New Roman" w:cs="Times New Roman"/>
          <w:bCs/>
          <w:kern w:val="0"/>
          <w:sz w:val="24"/>
          <w:szCs w:val="24"/>
          <w:lang w:eastAsia="lv-LV"/>
          <w14:ligatures w14:val="none"/>
        </w:rPr>
        <w:t xml:space="preserve"> uzlādes stacij</w:t>
      </w:r>
      <w:r w:rsidR="009B373B">
        <w:rPr>
          <w:rFonts w:ascii="Times New Roman" w:eastAsia="Times New Roman" w:hAnsi="Times New Roman" w:cs="Times New Roman"/>
          <w:bCs/>
          <w:kern w:val="0"/>
          <w:sz w:val="24"/>
          <w:szCs w:val="24"/>
          <w:lang w:eastAsia="lv-LV"/>
          <w14:ligatures w14:val="none"/>
        </w:rPr>
        <w:t>as</w:t>
      </w:r>
      <w:r w:rsidRPr="009B373B">
        <w:rPr>
          <w:rFonts w:ascii="Times New Roman" w:eastAsia="Times New Roman" w:hAnsi="Times New Roman" w:cs="Times New Roman"/>
          <w:bCs/>
          <w:kern w:val="0"/>
          <w:sz w:val="24"/>
          <w:szCs w:val="24"/>
          <w:lang w:eastAsia="lv-LV"/>
          <w14:ligatures w14:val="none"/>
        </w:rPr>
        <w:t xml:space="preserve"> nomas tiesību izsoles nodrošinājums</w:t>
      </w:r>
      <w:r w:rsidRPr="009B373B">
        <w:rPr>
          <w:rFonts w:ascii="Times New Roman" w:eastAsia="Calibri" w:hAnsi="Times New Roman" w:cs="Times New Roman"/>
          <w:bCs/>
          <w:kern w:val="0"/>
          <w:sz w:val="24"/>
          <w:szCs w:val="24"/>
          <w14:ligatures w14:val="none"/>
        </w:rPr>
        <w:t>”</w:t>
      </w:r>
      <w:r w:rsidRPr="009B373B">
        <w:rPr>
          <w:rFonts w:ascii="Times New Roman" w:eastAsia="Calibri" w:hAnsi="Times New Roman" w:cs="Times New Roman"/>
          <w:bCs/>
          <w:i/>
          <w:iCs/>
          <w:kern w:val="0"/>
          <w:sz w:val="24"/>
          <w:szCs w:val="24"/>
          <w14:ligatures w14:val="none"/>
        </w:rPr>
        <w:t>.</w:t>
      </w:r>
    </w:p>
    <w:p w14:paraId="098403B3" w14:textId="20551F4C" w:rsidR="003F2530" w:rsidRPr="003F2530" w:rsidRDefault="003F2530" w:rsidP="00EF6574">
      <w:pPr>
        <w:pStyle w:val="Sarakstarindkopa"/>
        <w:numPr>
          <w:ilvl w:val="0"/>
          <w:numId w:val="1"/>
        </w:numPr>
        <w:ind w:left="426" w:hanging="426"/>
        <w:contextualSpacing w:val="0"/>
        <w:jc w:val="both"/>
        <w:rPr>
          <w:rFonts w:ascii="Times New Roman" w:eastAsia="Calibri" w:hAnsi="Times New Roman" w:cs="Times New Roman"/>
          <w:bCs/>
          <w:i/>
          <w:iCs/>
          <w:kern w:val="0"/>
          <w:sz w:val="24"/>
          <w:szCs w:val="24"/>
          <w14:ligatures w14:val="none"/>
        </w:rPr>
      </w:pPr>
      <w:r w:rsidRPr="003F2530">
        <w:rPr>
          <w:rFonts w:ascii="Times New Roman" w:eastAsia="Times New Roman" w:hAnsi="Times New Roman" w:cs="Times New Roman"/>
          <w:kern w:val="0"/>
          <w:sz w:val="24"/>
          <w:szCs w:val="24"/>
          <w:lang w:eastAsia="lv-LV"/>
          <w14:ligatures w14:val="none"/>
        </w:rPr>
        <w:t xml:space="preserve">Pēc </w:t>
      </w:r>
      <w:r w:rsidR="009B373B">
        <w:rPr>
          <w:rFonts w:ascii="Times New Roman" w:eastAsia="Times New Roman" w:hAnsi="Times New Roman" w:cs="Times New Roman"/>
          <w:kern w:val="0"/>
          <w:sz w:val="24"/>
          <w:szCs w:val="24"/>
          <w:lang w:eastAsia="lv-LV"/>
          <w14:ligatures w14:val="none"/>
        </w:rPr>
        <w:t>I</w:t>
      </w:r>
      <w:r w:rsidRPr="003F2530">
        <w:rPr>
          <w:rFonts w:ascii="Times New Roman" w:eastAsia="Times New Roman" w:hAnsi="Times New Roman" w:cs="Times New Roman"/>
          <w:kern w:val="0"/>
          <w:sz w:val="24"/>
          <w:szCs w:val="24"/>
          <w:lang w:eastAsia="lv-LV"/>
          <w14:ligatures w14:val="none"/>
        </w:rPr>
        <w:t xml:space="preserve">zsoles rezultātu paziņošanas </w:t>
      </w:r>
      <w:r w:rsidR="009B373B">
        <w:rPr>
          <w:rFonts w:ascii="Times New Roman" w:eastAsia="Times New Roman" w:hAnsi="Times New Roman" w:cs="Times New Roman"/>
          <w:kern w:val="0"/>
          <w:sz w:val="24"/>
          <w:szCs w:val="24"/>
          <w:lang w:eastAsia="lv-LV"/>
          <w14:ligatures w14:val="none"/>
        </w:rPr>
        <w:t>I</w:t>
      </w:r>
      <w:r w:rsidRPr="003F2530">
        <w:rPr>
          <w:rFonts w:ascii="Times New Roman" w:eastAsia="Times New Roman" w:hAnsi="Times New Roman" w:cs="Times New Roman"/>
          <w:kern w:val="0"/>
          <w:sz w:val="24"/>
          <w:szCs w:val="24"/>
          <w:lang w:eastAsia="lv-LV"/>
          <w14:ligatures w14:val="none"/>
        </w:rPr>
        <w:t xml:space="preserve">zsoles uzvarētājam ir pienākums </w:t>
      </w:r>
      <w:r w:rsidRPr="00EE67ED">
        <w:rPr>
          <w:rFonts w:ascii="Times New Roman" w:eastAsia="Times New Roman" w:hAnsi="Times New Roman" w:cs="Times New Roman"/>
          <w:b/>
          <w:bCs/>
          <w:kern w:val="0"/>
          <w:sz w:val="24"/>
          <w:szCs w:val="24"/>
          <w:lang w:eastAsia="lv-LV"/>
          <w14:ligatures w14:val="none"/>
        </w:rPr>
        <w:t>2 (divu) nedēļu laikā</w:t>
      </w:r>
      <w:r w:rsidR="00280FC9" w:rsidRPr="00EE67ED">
        <w:rPr>
          <w:rFonts w:ascii="Times New Roman" w:eastAsia="Times New Roman" w:hAnsi="Times New Roman" w:cs="Times New Roman"/>
          <w:b/>
          <w:bCs/>
          <w:kern w:val="0"/>
          <w:sz w:val="24"/>
          <w:szCs w:val="24"/>
          <w:lang w:eastAsia="lv-LV"/>
          <w14:ligatures w14:val="none"/>
        </w:rPr>
        <w:t xml:space="preserve"> </w:t>
      </w:r>
      <w:r w:rsidR="00352FBC">
        <w:rPr>
          <w:rFonts w:ascii="Times New Roman" w:eastAsia="Times New Roman" w:hAnsi="Times New Roman" w:cs="Times New Roman"/>
          <w:b/>
          <w:bCs/>
          <w:kern w:val="0"/>
          <w:sz w:val="24"/>
          <w:szCs w:val="24"/>
          <w:lang w:eastAsia="lv-LV"/>
          <w14:ligatures w14:val="none"/>
        </w:rPr>
        <w:t xml:space="preserve"> </w:t>
      </w:r>
      <w:r w:rsidR="00375565" w:rsidRPr="00EE67ED">
        <w:rPr>
          <w:rFonts w:ascii="Times New Roman" w:eastAsia="Times New Roman" w:hAnsi="Times New Roman" w:cs="Times New Roman"/>
          <w:b/>
          <w:bCs/>
          <w:kern w:val="0"/>
          <w:sz w:val="24"/>
          <w:szCs w:val="24"/>
          <w:lang w:eastAsia="lv-LV"/>
          <w14:ligatures w14:val="none"/>
        </w:rPr>
        <w:t>sa</w:t>
      </w:r>
      <w:r w:rsidRPr="00EE67ED">
        <w:rPr>
          <w:rFonts w:ascii="Times New Roman" w:eastAsia="Times New Roman" w:hAnsi="Times New Roman" w:cs="Times New Roman"/>
          <w:b/>
          <w:bCs/>
          <w:kern w:val="0"/>
          <w:sz w:val="24"/>
          <w:szCs w:val="24"/>
          <w:lang w:eastAsia="lv-LV"/>
          <w14:ligatures w14:val="none"/>
        </w:rPr>
        <w:t xml:space="preserve">maksāt </w:t>
      </w:r>
      <w:r w:rsidR="00280FC9" w:rsidRPr="00EE67ED">
        <w:rPr>
          <w:rFonts w:ascii="Times New Roman" w:eastAsia="Times New Roman" w:hAnsi="Times New Roman" w:cs="Times New Roman"/>
          <w:b/>
          <w:bCs/>
          <w:kern w:val="0"/>
          <w:sz w:val="24"/>
          <w:szCs w:val="24"/>
          <w:lang w:eastAsia="lv-LV"/>
          <w14:ligatures w14:val="none"/>
        </w:rPr>
        <w:t xml:space="preserve">tā nosolīto </w:t>
      </w:r>
      <w:r w:rsidR="00280FC9" w:rsidRPr="00EE67ED">
        <w:rPr>
          <w:rFonts w:ascii="Times New Roman" w:hAnsi="Times New Roman"/>
          <w:b/>
          <w:bCs/>
          <w:sz w:val="24"/>
          <w:szCs w:val="24"/>
        </w:rPr>
        <w:t>nomas maksu par pirmo nomas gadu,</w:t>
      </w:r>
      <w:r w:rsidR="00280FC9" w:rsidRPr="00C2199A">
        <w:rPr>
          <w:rFonts w:ascii="Times New Roman" w:hAnsi="Times New Roman"/>
          <w:sz w:val="24"/>
          <w:szCs w:val="24"/>
        </w:rPr>
        <w:t xml:space="preserve"> </w:t>
      </w:r>
      <w:r w:rsidR="00280FC9" w:rsidRPr="00EE67ED">
        <w:rPr>
          <w:rFonts w:ascii="Times New Roman" w:hAnsi="Times New Roman"/>
          <w:b/>
          <w:bCs/>
          <w:sz w:val="24"/>
          <w:szCs w:val="24"/>
        </w:rPr>
        <w:t>papildus maksājot</w:t>
      </w:r>
      <w:r w:rsidR="00E47026" w:rsidRPr="00EE67ED">
        <w:rPr>
          <w:rFonts w:ascii="Times New Roman" w:hAnsi="Times New Roman"/>
          <w:b/>
          <w:bCs/>
          <w:sz w:val="24"/>
          <w:szCs w:val="24"/>
        </w:rPr>
        <w:t xml:space="preserve"> </w:t>
      </w:r>
      <w:r w:rsidR="00E47026" w:rsidRPr="00EE67ED">
        <w:rPr>
          <w:rFonts w:ascii="Times New Roman" w:hAnsi="Times New Roman"/>
          <w:b/>
          <w:bCs/>
          <w:sz w:val="24"/>
          <w:szCs w:val="24"/>
        </w:rPr>
        <w:lastRenderedPageBreak/>
        <w:t>kompensāciju par zemesgabala nekustamā īpašuma nodokli un</w:t>
      </w:r>
      <w:r w:rsidR="00280FC9" w:rsidRPr="00EE67ED">
        <w:rPr>
          <w:rFonts w:ascii="Times New Roman" w:hAnsi="Times New Roman"/>
          <w:b/>
          <w:bCs/>
          <w:sz w:val="24"/>
          <w:szCs w:val="24"/>
        </w:rPr>
        <w:t xml:space="preserve"> PVN,</w:t>
      </w:r>
      <w:r w:rsidR="00280FC9" w:rsidRPr="00C2199A">
        <w:rPr>
          <w:rFonts w:ascii="Times New Roman" w:hAnsi="Times New Roman"/>
          <w:sz w:val="24"/>
          <w:szCs w:val="24"/>
        </w:rPr>
        <w:t xml:space="preserve"> </w:t>
      </w:r>
      <w:r w:rsidR="00280FC9">
        <w:rPr>
          <w:rFonts w:ascii="Times New Roman" w:hAnsi="Times New Roman"/>
          <w:sz w:val="24"/>
          <w:szCs w:val="24"/>
        </w:rPr>
        <w:t>saskaņā ar</w:t>
      </w:r>
      <w:r w:rsidR="00280FC9" w:rsidRPr="00C72B71">
        <w:rPr>
          <w:rFonts w:ascii="Times New Roman" w:hAnsi="Times New Roman"/>
          <w:sz w:val="24"/>
          <w:szCs w:val="24"/>
        </w:rPr>
        <w:t xml:space="preserve"> </w:t>
      </w:r>
      <w:r w:rsidR="00280FC9" w:rsidRPr="00280FC9">
        <w:rPr>
          <w:rFonts w:ascii="Times New Roman" w:hAnsi="Times New Roman"/>
          <w:sz w:val="24"/>
          <w:szCs w:val="24"/>
        </w:rPr>
        <w:t xml:space="preserve">Sabiedrības </w:t>
      </w:r>
      <w:r w:rsidR="00280FC9">
        <w:rPr>
          <w:rFonts w:ascii="Times New Roman" w:hAnsi="Times New Roman"/>
          <w:sz w:val="24"/>
          <w:szCs w:val="24"/>
        </w:rPr>
        <w:t>rēķinu uz tās norēķinu kontu kredītiestādē</w:t>
      </w:r>
      <w:r w:rsidRPr="003F2530">
        <w:rPr>
          <w:rFonts w:ascii="Times New Roman" w:eastAsia="Calibri" w:hAnsi="Times New Roman" w:cs="Times New Roman"/>
          <w:bCs/>
          <w:i/>
          <w:iCs/>
          <w:kern w:val="0"/>
          <w:sz w:val="24"/>
          <w:szCs w:val="24"/>
          <w14:ligatures w14:val="none"/>
        </w:rPr>
        <w:t>.</w:t>
      </w:r>
    </w:p>
    <w:p w14:paraId="288E9231" w14:textId="6A9036B2" w:rsidR="003F2530" w:rsidRPr="003F2530" w:rsidRDefault="003F2530" w:rsidP="002E4A7A">
      <w:pPr>
        <w:pStyle w:val="Sarakstarindkopa"/>
        <w:numPr>
          <w:ilvl w:val="0"/>
          <w:numId w:val="1"/>
        </w:numPr>
        <w:tabs>
          <w:tab w:val="left" w:pos="8789"/>
        </w:tabs>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Izsoles uzvarētāja </w:t>
      </w:r>
      <w:r w:rsidR="009B373B">
        <w:rPr>
          <w:rFonts w:ascii="Times New Roman" w:eastAsia="Calibri" w:hAnsi="Times New Roman" w:cs="Times New Roman"/>
          <w:kern w:val="0"/>
          <w:sz w:val="24"/>
          <w:szCs w:val="24"/>
          <w14:ligatures w14:val="none"/>
        </w:rPr>
        <w:t>sa</w:t>
      </w:r>
      <w:r w:rsidRPr="003F2530">
        <w:rPr>
          <w:rFonts w:ascii="Times New Roman" w:eastAsia="Calibri" w:hAnsi="Times New Roman" w:cs="Times New Roman"/>
          <w:kern w:val="0"/>
          <w:sz w:val="24"/>
          <w:szCs w:val="24"/>
          <w14:ligatures w14:val="none"/>
        </w:rPr>
        <w:t>maksāt</w:t>
      </w:r>
      <w:r w:rsidR="009B373B">
        <w:rPr>
          <w:rFonts w:ascii="Times New Roman" w:eastAsia="Calibri" w:hAnsi="Times New Roman" w:cs="Times New Roman"/>
          <w:kern w:val="0"/>
          <w:sz w:val="24"/>
          <w:szCs w:val="24"/>
          <w14:ligatures w14:val="none"/>
        </w:rPr>
        <w:t>ā</w:t>
      </w:r>
      <w:r w:rsidRPr="003F2530">
        <w:rPr>
          <w:rFonts w:ascii="Times New Roman" w:eastAsia="Calibri" w:hAnsi="Times New Roman" w:cs="Times New Roman"/>
          <w:kern w:val="0"/>
          <w:sz w:val="24"/>
          <w:szCs w:val="24"/>
          <w14:ligatures w14:val="none"/>
        </w:rPr>
        <w:t xml:space="preserve"> Nodrošinājuma maksa tiek ieskaitīta </w:t>
      </w:r>
      <w:r w:rsidR="00280FC9">
        <w:rPr>
          <w:rFonts w:ascii="Times New Roman" w:eastAsia="Calibri" w:hAnsi="Times New Roman" w:cs="Times New Roman"/>
          <w:kern w:val="0"/>
          <w:sz w:val="24"/>
          <w:szCs w:val="24"/>
          <w14:ligatures w14:val="none"/>
        </w:rPr>
        <w:t>n</w:t>
      </w:r>
      <w:r w:rsidRPr="003F2530">
        <w:rPr>
          <w:rFonts w:ascii="Times New Roman" w:eastAsia="Calibri" w:hAnsi="Times New Roman" w:cs="Times New Roman"/>
          <w:kern w:val="0"/>
          <w:sz w:val="24"/>
          <w:szCs w:val="24"/>
          <w14:ligatures w14:val="none"/>
        </w:rPr>
        <w:t>omas maksā.</w:t>
      </w:r>
    </w:p>
    <w:p w14:paraId="008B2311" w14:textId="4529BFFC" w:rsidR="003F2530" w:rsidRPr="003F2530" w:rsidRDefault="003F2530" w:rsidP="002E4A7A">
      <w:pPr>
        <w:pStyle w:val="Sarakstarindkopa"/>
        <w:numPr>
          <w:ilvl w:val="0"/>
          <w:numId w:val="1"/>
        </w:numPr>
        <w:tabs>
          <w:tab w:val="left" w:pos="0"/>
        </w:tabs>
        <w:suppressAutoHyphens/>
        <w:autoSpaceDN w:val="0"/>
        <w:ind w:left="426" w:right="-2" w:hanging="426"/>
        <w:contextualSpacing w:val="0"/>
        <w:jc w:val="both"/>
        <w:textAlignment w:val="baseline"/>
        <w:rPr>
          <w:rFonts w:ascii="Times New Roman" w:eastAsia="Times New Roman" w:hAnsi="Times New Roman" w:cs="Times New Roman"/>
          <w:kern w:val="0"/>
          <w:sz w:val="24"/>
          <w:szCs w:val="24"/>
          <w:lang w:bidi="lo-LA"/>
          <w14:ligatures w14:val="none"/>
        </w:rPr>
      </w:pPr>
      <w:r w:rsidRPr="003F2530">
        <w:rPr>
          <w:rFonts w:ascii="Times New Roman" w:eastAsia="Times New Roman" w:hAnsi="Times New Roman" w:cs="Times New Roman"/>
          <w:kern w:val="0"/>
          <w:sz w:val="24"/>
          <w:szCs w:val="24"/>
          <w:lang w:bidi="lo-LA"/>
          <w14:ligatures w14:val="none"/>
        </w:rPr>
        <w:t xml:space="preserve">Ja pretendents nav iemaksājis Nodrošinājuma maksu un Dalības maksu, tas netiek apstiprināts dalībai </w:t>
      </w:r>
      <w:r w:rsidR="00375565">
        <w:rPr>
          <w:rFonts w:ascii="Times New Roman" w:eastAsia="Times New Roman" w:hAnsi="Times New Roman" w:cs="Times New Roman"/>
          <w:kern w:val="0"/>
          <w:sz w:val="24"/>
          <w:szCs w:val="24"/>
          <w:lang w:bidi="lo-LA"/>
          <w14:ligatures w14:val="none"/>
        </w:rPr>
        <w:t>I</w:t>
      </w:r>
      <w:r w:rsidRPr="003F2530">
        <w:rPr>
          <w:rFonts w:ascii="Times New Roman" w:eastAsia="Times New Roman" w:hAnsi="Times New Roman" w:cs="Times New Roman"/>
          <w:kern w:val="0"/>
          <w:sz w:val="24"/>
          <w:szCs w:val="24"/>
          <w:lang w:bidi="lo-LA"/>
          <w14:ligatures w14:val="none"/>
        </w:rPr>
        <w:t xml:space="preserve">zsolē. </w:t>
      </w:r>
    </w:p>
    <w:p w14:paraId="315AAFCE" w14:textId="5A45474B" w:rsidR="00F6655C" w:rsidRPr="006111A9" w:rsidRDefault="00F6655C" w:rsidP="00FC32DC">
      <w:pPr>
        <w:pStyle w:val="Sarakstarindkopa"/>
        <w:numPr>
          <w:ilvl w:val="0"/>
          <w:numId w:val="1"/>
        </w:numPr>
        <w:tabs>
          <w:tab w:val="left" w:pos="8789"/>
        </w:tabs>
        <w:suppressAutoHyphens/>
        <w:autoSpaceDN w:val="0"/>
        <w:ind w:left="426" w:right="-2" w:hanging="426"/>
        <w:contextualSpacing w:val="0"/>
        <w:jc w:val="both"/>
        <w:textAlignment w:val="baseline"/>
        <w:rPr>
          <w:rFonts w:ascii="Times New Roman" w:eastAsia="Times New Roman" w:hAnsi="Times New Roman" w:cs="Times New Roman"/>
          <w:kern w:val="0"/>
          <w:sz w:val="24"/>
          <w:szCs w:val="24"/>
          <w:lang w:bidi="lo-LA"/>
          <w14:ligatures w14:val="none"/>
        </w:rPr>
      </w:pPr>
      <w:r>
        <w:rPr>
          <w:rFonts w:ascii="Times New Roman" w:eastAsia="Times New Roman" w:hAnsi="Times New Roman" w:cs="Times New Roman"/>
          <w:kern w:val="0"/>
          <w:sz w:val="24"/>
          <w:szCs w:val="24"/>
          <w:lang w:eastAsia="lv-LV"/>
          <w14:ligatures w14:val="none"/>
        </w:rPr>
        <w:t xml:space="preserve">Pēc nomas līguma noslēgšanas </w:t>
      </w:r>
      <w:r w:rsidR="003F2530" w:rsidRPr="003F2530">
        <w:rPr>
          <w:rFonts w:ascii="Times New Roman" w:eastAsia="Times New Roman" w:hAnsi="Times New Roman" w:cs="Times New Roman"/>
          <w:kern w:val="0"/>
          <w:sz w:val="24"/>
          <w:szCs w:val="24"/>
          <w:lang w:eastAsia="lv-LV"/>
          <w14:ligatures w14:val="none"/>
        </w:rPr>
        <w:t xml:space="preserve">Izsoles </w:t>
      </w:r>
      <w:r>
        <w:rPr>
          <w:rFonts w:ascii="Times New Roman" w:eastAsia="Times New Roman" w:hAnsi="Times New Roman" w:cs="Times New Roman"/>
          <w:kern w:val="0"/>
          <w:sz w:val="24"/>
          <w:szCs w:val="24"/>
          <w:lang w:eastAsia="lv-LV"/>
          <w14:ligatures w14:val="none"/>
        </w:rPr>
        <w:t>uzvarētājam</w:t>
      </w:r>
      <w:r w:rsidR="003F2530" w:rsidRPr="003F2530">
        <w:rPr>
          <w:rFonts w:ascii="Times New Roman" w:eastAsia="Times New Roman" w:hAnsi="Times New Roman" w:cs="Times New Roman"/>
          <w:kern w:val="0"/>
          <w:sz w:val="24"/>
          <w:szCs w:val="24"/>
          <w:lang w:eastAsia="lv-LV"/>
          <w14:ligatures w14:val="none"/>
        </w:rPr>
        <w:t xml:space="preserve"> jākompensē </w:t>
      </w:r>
      <w:r>
        <w:rPr>
          <w:rFonts w:ascii="Times New Roman" w:eastAsia="Times New Roman" w:hAnsi="Times New Roman" w:cs="Times New Roman"/>
          <w:kern w:val="0"/>
          <w:sz w:val="24"/>
          <w:szCs w:val="24"/>
          <w:lang w:eastAsia="lv-LV"/>
          <w14:ligatures w14:val="none"/>
        </w:rPr>
        <w:t>Sabiedrībai</w:t>
      </w:r>
      <w:r w:rsidR="00375565">
        <w:rPr>
          <w:rFonts w:ascii="Times New Roman" w:eastAsia="Times New Roman" w:hAnsi="Times New Roman" w:cs="Times New Roman"/>
          <w:kern w:val="0"/>
          <w:sz w:val="24"/>
          <w:szCs w:val="24"/>
          <w:lang w:eastAsia="lv-LV"/>
          <w14:ligatures w14:val="none"/>
        </w:rPr>
        <w:t xml:space="preserve"> pieaicinātā</w:t>
      </w:r>
      <w:r w:rsidR="003F2530" w:rsidRPr="003F2530">
        <w:rPr>
          <w:rFonts w:ascii="Times New Roman" w:eastAsia="Times New Roman" w:hAnsi="Times New Roman" w:cs="Times New Roman"/>
          <w:kern w:val="0"/>
          <w:sz w:val="24"/>
          <w:szCs w:val="24"/>
          <w:lang w:eastAsia="lv-LV"/>
          <w14:ligatures w14:val="none"/>
        </w:rPr>
        <w:t xml:space="preserve"> neatkarīg</w:t>
      </w:r>
      <w:r w:rsidR="00375565">
        <w:rPr>
          <w:rFonts w:ascii="Times New Roman" w:eastAsia="Times New Roman" w:hAnsi="Times New Roman" w:cs="Times New Roman"/>
          <w:kern w:val="0"/>
          <w:sz w:val="24"/>
          <w:szCs w:val="24"/>
          <w:lang w:eastAsia="lv-LV"/>
          <w14:ligatures w14:val="none"/>
        </w:rPr>
        <w:t xml:space="preserve">ā </w:t>
      </w:r>
      <w:r w:rsidR="003F2530" w:rsidRPr="003F2530">
        <w:rPr>
          <w:rFonts w:ascii="Times New Roman" w:eastAsia="Times New Roman" w:hAnsi="Times New Roman" w:cs="Times New Roman"/>
          <w:kern w:val="0"/>
          <w:sz w:val="24"/>
          <w:szCs w:val="24"/>
          <w:lang w:eastAsia="lv-LV"/>
          <w14:ligatures w14:val="none"/>
        </w:rPr>
        <w:t xml:space="preserve">vērtētāja atlīdzības summu par </w:t>
      </w:r>
      <w:r w:rsidR="00375565">
        <w:rPr>
          <w:rFonts w:ascii="Times New Roman" w:eastAsia="Times New Roman" w:hAnsi="Times New Roman" w:cs="Times New Roman"/>
          <w:kern w:val="0"/>
          <w:sz w:val="24"/>
          <w:szCs w:val="24"/>
          <w:lang w:eastAsia="lv-LV"/>
          <w14:ligatures w14:val="none"/>
        </w:rPr>
        <w:t>I</w:t>
      </w:r>
      <w:r w:rsidR="003F2530" w:rsidRPr="003F2530">
        <w:rPr>
          <w:rFonts w:ascii="Times New Roman" w:eastAsia="Times New Roman" w:hAnsi="Times New Roman" w:cs="Times New Roman"/>
          <w:kern w:val="0"/>
          <w:sz w:val="24"/>
          <w:szCs w:val="24"/>
          <w:lang w:eastAsia="lv-LV"/>
          <w14:ligatures w14:val="none"/>
        </w:rPr>
        <w:t xml:space="preserve">zsoles sākumcenas – nosacītās cenas noteikšanu </w:t>
      </w:r>
      <w:r w:rsidR="003F2530" w:rsidRPr="006111A9">
        <w:rPr>
          <w:rFonts w:ascii="Times New Roman" w:eastAsia="Times New Roman" w:hAnsi="Times New Roman" w:cs="Times New Roman"/>
          <w:kern w:val="0"/>
          <w:sz w:val="24"/>
          <w:szCs w:val="24"/>
          <w:lang w:eastAsia="lv-LV"/>
          <w14:ligatures w14:val="none"/>
        </w:rPr>
        <w:t xml:space="preserve">saskaņā ar </w:t>
      </w:r>
      <w:r w:rsidRPr="006111A9">
        <w:rPr>
          <w:rFonts w:ascii="Times New Roman" w:eastAsia="Times New Roman" w:hAnsi="Times New Roman" w:cs="Times New Roman"/>
          <w:kern w:val="0"/>
          <w:sz w:val="24"/>
          <w:szCs w:val="24"/>
          <w:lang w:eastAsia="lv-LV"/>
          <w14:ligatures w14:val="none"/>
        </w:rPr>
        <w:t>Sabiedrības</w:t>
      </w:r>
      <w:r w:rsidR="003F2530" w:rsidRPr="006111A9">
        <w:rPr>
          <w:rFonts w:ascii="Times New Roman" w:eastAsia="Times New Roman" w:hAnsi="Times New Roman" w:cs="Times New Roman"/>
          <w:kern w:val="0"/>
          <w:sz w:val="24"/>
          <w:szCs w:val="24"/>
          <w:lang w:eastAsia="lv-LV"/>
          <w14:ligatures w14:val="none"/>
        </w:rPr>
        <w:t xml:space="preserve"> izrakstīto rēķinu </w:t>
      </w:r>
      <w:r w:rsidR="00352FBC" w:rsidRPr="006111A9">
        <w:rPr>
          <w:rFonts w:ascii="Times New Roman" w:eastAsia="Calibri" w:hAnsi="Times New Roman" w:cs="Times New Roman"/>
          <w:b/>
          <w:bCs/>
          <w:kern w:val="0"/>
          <w:sz w:val="24"/>
          <w:szCs w:val="24"/>
          <w14:ligatures w14:val="none"/>
        </w:rPr>
        <w:t xml:space="preserve">242.00 </w:t>
      </w:r>
      <w:r w:rsidR="00375565" w:rsidRPr="006111A9">
        <w:rPr>
          <w:rFonts w:ascii="Times New Roman" w:eastAsia="Calibri" w:hAnsi="Times New Roman" w:cs="Times New Roman"/>
          <w:b/>
          <w:bCs/>
          <w:kern w:val="0"/>
          <w:sz w:val="24"/>
          <w:szCs w:val="24"/>
          <w14:ligatures w14:val="none"/>
        </w:rPr>
        <w:t>EUR</w:t>
      </w:r>
      <w:r w:rsidR="00375565" w:rsidRPr="006111A9">
        <w:rPr>
          <w:rFonts w:ascii="Times New Roman" w:eastAsia="Calibri" w:hAnsi="Times New Roman" w:cs="Times New Roman"/>
          <w:kern w:val="0"/>
          <w:sz w:val="24"/>
          <w:szCs w:val="24"/>
          <w14:ligatures w14:val="none"/>
        </w:rPr>
        <w:t xml:space="preserve"> </w:t>
      </w:r>
      <w:r w:rsidR="00352FBC" w:rsidRPr="006111A9">
        <w:rPr>
          <w:rFonts w:ascii="Times New Roman" w:eastAsia="Calibri" w:hAnsi="Times New Roman" w:cs="Times New Roman"/>
          <w:kern w:val="0"/>
          <w:sz w:val="24"/>
          <w:szCs w:val="24"/>
          <w14:ligatures w14:val="none"/>
        </w:rPr>
        <w:t xml:space="preserve">(divi simti četrdesmit divi </w:t>
      </w:r>
      <w:proofErr w:type="spellStart"/>
      <w:r w:rsidR="00375565" w:rsidRPr="006111A9">
        <w:rPr>
          <w:rFonts w:ascii="Times New Roman" w:eastAsia="Calibri" w:hAnsi="Times New Roman" w:cs="Times New Roman"/>
          <w:i/>
          <w:kern w:val="0"/>
          <w:sz w:val="24"/>
          <w:szCs w:val="24"/>
          <w14:ligatures w14:val="none"/>
        </w:rPr>
        <w:t>euro</w:t>
      </w:r>
      <w:proofErr w:type="spellEnd"/>
      <w:r w:rsidR="00375565" w:rsidRPr="006111A9">
        <w:rPr>
          <w:rFonts w:ascii="Times New Roman" w:eastAsia="Calibri" w:hAnsi="Times New Roman" w:cs="Times New Roman"/>
          <w:i/>
          <w:kern w:val="0"/>
          <w:sz w:val="24"/>
          <w:szCs w:val="24"/>
          <w14:ligatures w14:val="none"/>
        </w:rPr>
        <w:t xml:space="preserve">, </w:t>
      </w:r>
      <w:r w:rsidR="00352FBC" w:rsidRPr="006111A9">
        <w:rPr>
          <w:rFonts w:ascii="Times New Roman" w:eastAsia="Calibri" w:hAnsi="Times New Roman" w:cs="Times New Roman"/>
          <w:iCs/>
          <w:kern w:val="0"/>
          <w:sz w:val="24"/>
          <w:szCs w:val="24"/>
          <w14:ligatures w14:val="none"/>
        </w:rPr>
        <w:t xml:space="preserve">nulle </w:t>
      </w:r>
      <w:r w:rsidR="00375565" w:rsidRPr="006111A9">
        <w:rPr>
          <w:rFonts w:ascii="Times New Roman" w:eastAsia="Calibri" w:hAnsi="Times New Roman" w:cs="Times New Roman"/>
          <w:iCs/>
          <w:kern w:val="0"/>
          <w:sz w:val="24"/>
          <w:szCs w:val="24"/>
          <w14:ligatures w14:val="none"/>
        </w:rPr>
        <w:t>centi)</w:t>
      </w:r>
      <w:r w:rsidR="00352FBC" w:rsidRPr="006111A9">
        <w:rPr>
          <w:rFonts w:ascii="Times New Roman" w:eastAsia="Calibri" w:hAnsi="Times New Roman" w:cs="Times New Roman"/>
          <w:iCs/>
          <w:kern w:val="0"/>
          <w:sz w:val="24"/>
          <w:szCs w:val="24"/>
          <w14:ligatures w14:val="none"/>
        </w:rPr>
        <w:t>, t.sk. PVN</w:t>
      </w:r>
      <w:r w:rsidR="003F2530" w:rsidRPr="006111A9">
        <w:rPr>
          <w:rFonts w:ascii="Times New Roman" w:eastAsia="Times New Roman" w:hAnsi="Times New Roman" w:cs="Times New Roman"/>
          <w:sz w:val="24"/>
          <w:szCs w:val="24"/>
          <w:lang w:eastAsia="ar-SA"/>
          <w14:ligatures w14:val="none"/>
        </w:rPr>
        <w:t>.</w:t>
      </w:r>
    </w:p>
    <w:p w14:paraId="5FA4DED4" w14:textId="61F5443A" w:rsidR="00FC32DC" w:rsidRPr="00FC32DC" w:rsidRDefault="00FC32DC" w:rsidP="00FC32DC">
      <w:pPr>
        <w:pStyle w:val="Sarakstarindkopa"/>
        <w:numPr>
          <w:ilvl w:val="0"/>
          <w:numId w:val="1"/>
        </w:numPr>
        <w:tabs>
          <w:tab w:val="left" w:pos="8789"/>
        </w:tabs>
        <w:suppressAutoHyphens/>
        <w:autoSpaceDN w:val="0"/>
        <w:ind w:left="426" w:right="-2" w:hanging="426"/>
        <w:contextualSpacing w:val="0"/>
        <w:jc w:val="both"/>
        <w:textAlignment w:val="baseline"/>
        <w:rPr>
          <w:rFonts w:ascii="Times New Roman" w:eastAsia="Times New Roman" w:hAnsi="Times New Roman" w:cs="Times New Roman"/>
          <w:kern w:val="0"/>
          <w:sz w:val="24"/>
          <w:szCs w:val="24"/>
          <w:lang w:bidi="lo-LA"/>
          <w14:ligatures w14:val="none"/>
        </w:rPr>
      </w:pPr>
      <w:r w:rsidRPr="006111A9">
        <w:rPr>
          <w:rFonts w:ascii="Times New Roman" w:hAnsi="Times New Roman"/>
          <w:sz w:val="24"/>
          <w:szCs w:val="24"/>
        </w:rPr>
        <w:t xml:space="preserve">Par samaksas dienu tiek uzskatīts datums, kad </w:t>
      </w:r>
      <w:r w:rsidRPr="006111A9">
        <w:rPr>
          <w:rFonts w:ascii="Times New Roman" w:eastAsia="Times New Roman" w:hAnsi="Times New Roman" w:cs="Times New Roman"/>
          <w:kern w:val="0"/>
          <w:sz w:val="24"/>
          <w:szCs w:val="24"/>
          <w:lang w:bidi="lo-LA"/>
          <w14:ligatures w14:val="none"/>
        </w:rPr>
        <w:t xml:space="preserve">Sabiedrība </w:t>
      </w:r>
      <w:r w:rsidRPr="006111A9">
        <w:rPr>
          <w:rFonts w:ascii="Times New Roman" w:hAnsi="Times New Roman"/>
          <w:sz w:val="24"/>
          <w:szCs w:val="24"/>
        </w:rPr>
        <w:t>ir saņēmusi maksājumu rēķinā</w:t>
      </w:r>
      <w:r w:rsidRPr="00FC32DC">
        <w:rPr>
          <w:rFonts w:ascii="Times New Roman" w:hAnsi="Times New Roman"/>
          <w:sz w:val="24"/>
          <w:szCs w:val="24"/>
        </w:rPr>
        <w:t xml:space="preserve"> norādītajā norēķinu kontā kredītiestādē.</w:t>
      </w:r>
    </w:p>
    <w:p w14:paraId="7752C880" w14:textId="77777777" w:rsidR="003F2530" w:rsidRPr="00D1378F" w:rsidRDefault="003F2530" w:rsidP="002E4A7A">
      <w:pPr>
        <w:suppressAutoHyphens/>
        <w:autoSpaceDN w:val="0"/>
        <w:ind w:right="424" w:firstLine="567"/>
        <w:jc w:val="both"/>
        <w:textAlignment w:val="baseline"/>
        <w:rPr>
          <w:rFonts w:ascii="Times New Roman" w:eastAsia="Calibri" w:hAnsi="Times New Roman" w:cs="Times New Roman"/>
          <w:b/>
          <w:bCs/>
          <w:kern w:val="0"/>
          <w:sz w:val="24"/>
          <w:szCs w:val="24"/>
          <w14:ligatures w14:val="none"/>
        </w:rPr>
      </w:pPr>
    </w:p>
    <w:p w14:paraId="3DE2CEE9" w14:textId="3F19A70B" w:rsidR="003F2530" w:rsidRPr="005C69C2" w:rsidRDefault="003F2530" w:rsidP="002E4A7A">
      <w:pPr>
        <w:pStyle w:val="Sarakstarindkopa"/>
        <w:numPr>
          <w:ilvl w:val="0"/>
          <w:numId w:val="5"/>
        </w:numPr>
        <w:suppressAutoHyphens/>
        <w:autoSpaceDN w:val="0"/>
        <w:spacing w:after="120"/>
        <w:ind w:left="567" w:right="425" w:hanging="210"/>
        <w:contextualSpacing w:val="0"/>
        <w:jc w:val="center"/>
        <w:textAlignment w:val="baseline"/>
        <w:rPr>
          <w:rFonts w:ascii="Times New Roman" w:eastAsia="Times New Roman" w:hAnsi="Times New Roman" w:cs="Times New Roman"/>
          <w:b/>
          <w:kern w:val="0"/>
          <w:sz w:val="24"/>
          <w:szCs w:val="24"/>
          <w:lang w:bidi="lo-LA"/>
          <w14:ligatures w14:val="none"/>
        </w:rPr>
      </w:pPr>
      <w:r w:rsidRPr="005C69C2">
        <w:rPr>
          <w:rFonts w:ascii="Times New Roman" w:eastAsia="Times New Roman" w:hAnsi="Times New Roman" w:cs="Times New Roman"/>
          <w:b/>
          <w:kern w:val="0"/>
          <w:sz w:val="24"/>
          <w:szCs w:val="24"/>
          <w:lang w:bidi="lo-LA"/>
          <w14:ligatures w14:val="none"/>
        </w:rPr>
        <w:t xml:space="preserve">Izsoles </w:t>
      </w:r>
      <w:r w:rsidR="003A577E">
        <w:rPr>
          <w:rFonts w:ascii="Times New Roman" w:eastAsia="Times New Roman" w:hAnsi="Times New Roman" w:cs="Times New Roman"/>
          <w:b/>
          <w:kern w:val="0"/>
          <w:sz w:val="24"/>
          <w:szCs w:val="24"/>
          <w:lang w:bidi="lo-LA"/>
          <w14:ligatures w14:val="none"/>
        </w:rPr>
        <w:t>dalībnieks</w:t>
      </w:r>
    </w:p>
    <w:p w14:paraId="00D99745" w14:textId="15743159" w:rsidR="00E47026" w:rsidRDefault="003F2530" w:rsidP="002E4A7A">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Par </w:t>
      </w:r>
      <w:r w:rsidR="00375565">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 xml:space="preserve">zsoles dalībnieku var kļūt </w:t>
      </w:r>
      <w:r w:rsidRPr="003F2530">
        <w:rPr>
          <w:rFonts w:ascii="Times New Roman" w:eastAsia="Calibri" w:hAnsi="Times New Roman" w:cs="Times New Roman"/>
          <w:b/>
          <w:kern w:val="0"/>
          <w:sz w:val="24"/>
          <w:szCs w:val="24"/>
          <w14:ligatures w14:val="none"/>
        </w:rPr>
        <w:t>energoapgādes komersants</w:t>
      </w:r>
      <w:r w:rsidRPr="003F2530">
        <w:rPr>
          <w:rFonts w:ascii="Times New Roman" w:eastAsia="Calibri" w:hAnsi="Times New Roman" w:cs="Times New Roman"/>
          <w:kern w:val="0"/>
          <w:sz w:val="24"/>
          <w:szCs w:val="24"/>
          <w14:ligatures w14:val="none"/>
        </w:rPr>
        <w:t xml:space="preserve">, kurš līdz </w:t>
      </w:r>
      <w:r w:rsidRPr="003F2530">
        <w:rPr>
          <w:rFonts w:ascii="Times New Roman" w:eastAsia="Calibri" w:hAnsi="Times New Roman" w:cs="Times New Roman"/>
          <w:b/>
          <w:bCs/>
          <w:kern w:val="0"/>
          <w:sz w:val="24"/>
          <w:szCs w:val="24"/>
          <w14:ligatures w14:val="none"/>
        </w:rPr>
        <w:t xml:space="preserve">2024. gada </w:t>
      </w:r>
      <w:r w:rsidR="00B95723">
        <w:rPr>
          <w:rFonts w:ascii="Times New Roman" w:eastAsia="Calibri" w:hAnsi="Times New Roman" w:cs="Times New Roman"/>
          <w:b/>
          <w:bCs/>
          <w:kern w:val="0"/>
          <w:sz w:val="24"/>
          <w:szCs w:val="24"/>
          <w14:ligatures w14:val="none"/>
        </w:rPr>
        <w:t>10</w:t>
      </w:r>
      <w:r w:rsidR="00375565">
        <w:rPr>
          <w:rFonts w:ascii="Times New Roman" w:eastAsia="Calibri" w:hAnsi="Times New Roman" w:cs="Times New Roman"/>
          <w:b/>
          <w:bCs/>
          <w:kern w:val="0"/>
          <w:sz w:val="24"/>
          <w:szCs w:val="24"/>
          <w14:ligatures w14:val="none"/>
        </w:rPr>
        <w:t>. </w:t>
      </w:r>
      <w:r w:rsidR="00B95723">
        <w:rPr>
          <w:rFonts w:ascii="Times New Roman" w:eastAsia="Calibri" w:hAnsi="Times New Roman" w:cs="Times New Roman"/>
          <w:b/>
          <w:bCs/>
          <w:kern w:val="0"/>
          <w:sz w:val="24"/>
          <w:szCs w:val="24"/>
          <w14:ligatures w14:val="none"/>
        </w:rPr>
        <w:t>oktobrim</w:t>
      </w:r>
      <w:r w:rsidRPr="003F2530">
        <w:rPr>
          <w:rFonts w:ascii="Times New Roman" w:eastAsia="Calibri" w:hAnsi="Times New Roman" w:cs="Times New Roman"/>
          <w:kern w:val="0"/>
          <w:sz w:val="24"/>
          <w:szCs w:val="24"/>
          <w14:ligatures w14:val="none"/>
        </w:rPr>
        <w:t xml:space="preserve"> ir </w:t>
      </w:r>
      <w:r w:rsidR="00375565">
        <w:rPr>
          <w:rFonts w:ascii="Times New Roman" w:eastAsia="Calibri" w:hAnsi="Times New Roman" w:cs="Times New Roman"/>
          <w:kern w:val="0"/>
          <w:sz w:val="24"/>
          <w:szCs w:val="24"/>
          <w14:ligatures w14:val="none"/>
        </w:rPr>
        <w:t>sa</w:t>
      </w:r>
      <w:r w:rsidRPr="003F2530">
        <w:rPr>
          <w:rFonts w:ascii="Times New Roman" w:eastAsia="Calibri" w:hAnsi="Times New Roman" w:cs="Times New Roman"/>
          <w:kern w:val="0"/>
          <w:sz w:val="24"/>
          <w:szCs w:val="24"/>
          <w14:ligatures w14:val="none"/>
        </w:rPr>
        <w:t>maksājis šo noteikumu 1</w:t>
      </w:r>
      <w:r w:rsidR="00C61802">
        <w:rPr>
          <w:rFonts w:ascii="Times New Roman" w:eastAsia="Calibri" w:hAnsi="Times New Roman" w:cs="Times New Roman"/>
          <w:kern w:val="0"/>
          <w:sz w:val="24"/>
          <w:szCs w:val="24"/>
          <w14:ligatures w14:val="none"/>
        </w:rPr>
        <w:t>3</w:t>
      </w:r>
      <w:r w:rsidRPr="003F2530">
        <w:rPr>
          <w:rFonts w:ascii="Times New Roman" w:eastAsia="Calibri" w:hAnsi="Times New Roman" w:cs="Times New Roman"/>
          <w:kern w:val="0"/>
          <w:sz w:val="24"/>
          <w:szCs w:val="24"/>
          <w14:ligatures w14:val="none"/>
        </w:rPr>
        <w:t>. punktā minēto Nodrošinājuma maksu</w:t>
      </w:r>
      <w:r w:rsidR="00E47026">
        <w:rPr>
          <w:rFonts w:ascii="Times New Roman" w:eastAsia="Calibri" w:hAnsi="Times New Roman" w:cs="Times New Roman"/>
          <w:kern w:val="0"/>
          <w:sz w:val="24"/>
          <w:szCs w:val="24"/>
          <w14:ligatures w14:val="none"/>
        </w:rPr>
        <w:t xml:space="preserve"> un</w:t>
      </w:r>
      <w:r w:rsidRPr="003F2530">
        <w:rPr>
          <w:rFonts w:ascii="Times New Roman" w:eastAsia="Calibri" w:hAnsi="Times New Roman" w:cs="Times New Roman"/>
          <w:kern w:val="0"/>
          <w:sz w:val="24"/>
          <w:szCs w:val="24"/>
          <w14:ligatures w14:val="none"/>
        </w:rPr>
        <w:t xml:space="preserve"> kur</w:t>
      </w:r>
      <w:r w:rsidR="00E47026">
        <w:rPr>
          <w:rFonts w:ascii="Times New Roman" w:eastAsia="Calibri" w:hAnsi="Times New Roman" w:cs="Times New Roman"/>
          <w:kern w:val="0"/>
          <w:sz w:val="24"/>
          <w:szCs w:val="24"/>
          <w14:ligatures w14:val="none"/>
        </w:rPr>
        <w:t>š atbilst šādiem nosacījumiem:</w:t>
      </w:r>
    </w:p>
    <w:p w14:paraId="110F533A" w14:textId="7FCBCA66" w:rsidR="00EE67ED" w:rsidRPr="00EE67ED" w:rsidRDefault="00EE67ED" w:rsidP="00EE67ED">
      <w:pPr>
        <w:pStyle w:val="Sarakstarindkopa"/>
        <w:numPr>
          <w:ilvl w:val="1"/>
          <w:numId w:val="1"/>
        </w:numPr>
        <w:autoSpaceDE w:val="0"/>
        <w:autoSpaceDN w:val="0"/>
        <w:adjustRightInd w:val="0"/>
        <w:ind w:left="993" w:right="-2" w:hanging="567"/>
        <w:contextualSpacing w:val="0"/>
        <w:jc w:val="both"/>
        <w:rPr>
          <w:rFonts w:ascii="Times New Roman" w:eastAsia="Calibri" w:hAnsi="Times New Roman" w:cs="Times New Roman"/>
          <w:kern w:val="0"/>
          <w:sz w:val="24"/>
          <w:szCs w:val="24"/>
          <w14:ligatures w14:val="none"/>
        </w:rPr>
      </w:pPr>
      <w:r w:rsidRPr="00E26FFE">
        <w:rPr>
          <w:rFonts w:ascii="Times New Roman" w:eastAsia="Calibri" w:hAnsi="Times New Roman" w:cs="Times New Roman"/>
          <w:kern w:val="0"/>
          <w:sz w:val="24"/>
          <w:szCs w:val="24"/>
          <w14:ligatures w14:val="none"/>
        </w:rPr>
        <w:t>nav Valsts ieņēmumu dienesta administrēto nodokļu (nodevu) parādu Latvijas Republikā, vai valstī, kurā tas reģistrēts, tajā skaitā, valsts sociālās apdrošināšanas iemaksu parādi, kas kopsummā pārsniedz 150 EUR (viens simts piecdesmit </w:t>
      </w:r>
      <w:proofErr w:type="spellStart"/>
      <w:r w:rsidRPr="00E26FFE">
        <w:rPr>
          <w:rFonts w:ascii="Times New Roman" w:eastAsia="Calibri" w:hAnsi="Times New Roman" w:cs="Times New Roman"/>
          <w:i/>
          <w:iCs/>
          <w:kern w:val="0"/>
          <w:sz w:val="24"/>
          <w:szCs w:val="24"/>
          <w14:ligatures w14:val="none"/>
        </w:rPr>
        <w:t>euro</w:t>
      </w:r>
      <w:proofErr w:type="spellEnd"/>
      <w:r w:rsidRPr="00E26FFE">
        <w:rPr>
          <w:rFonts w:ascii="Times New Roman" w:eastAsia="Calibri" w:hAnsi="Times New Roman" w:cs="Times New Roman"/>
          <w:kern w:val="0"/>
          <w:sz w:val="24"/>
          <w:szCs w:val="24"/>
          <w14:ligatures w14:val="none"/>
        </w:rPr>
        <w:t>)</w:t>
      </w:r>
    </w:p>
    <w:p w14:paraId="71DE43B1" w14:textId="7D7A5B71" w:rsidR="00E47026" w:rsidRPr="00EE67ED" w:rsidRDefault="003F2530" w:rsidP="00EE67ED">
      <w:pPr>
        <w:pStyle w:val="Sarakstarindkopa"/>
        <w:numPr>
          <w:ilvl w:val="1"/>
          <w:numId w:val="1"/>
        </w:numPr>
        <w:autoSpaceDE w:val="0"/>
        <w:autoSpaceDN w:val="0"/>
        <w:adjustRightInd w:val="0"/>
        <w:ind w:left="993" w:right="-2" w:hanging="567"/>
        <w:contextualSpacing w:val="0"/>
        <w:jc w:val="both"/>
        <w:rPr>
          <w:rFonts w:ascii="Times New Roman" w:eastAsia="Calibri" w:hAnsi="Times New Roman" w:cs="Times New Roman"/>
          <w:kern w:val="0"/>
          <w:sz w:val="24"/>
          <w:szCs w:val="24"/>
          <w14:ligatures w14:val="none"/>
        </w:rPr>
      </w:pPr>
      <w:r w:rsidRPr="00EE67ED">
        <w:rPr>
          <w:rFonts w:ascii="Times New Roman" w:eastAsia="Calibri" w:hAnsi="Times New Roman" w:cs="Times New Roman"/>
          <w:kern w:val="0"/>
          <w:sz w:val="24"/>
          <w:szCs w:val="24"/>
          <w14:ligatures w14:val="none"/>
        </w:rPr>
        <w:t>nedrīkst būt pasludināta maksātnespēja, tam nav uzsākts likvidācijas process, tā saimnieciskā darbība nav apturēta vai pārtraukta, vai nav uzsākta tiesvedība par darbības izbeigšanu, maksātnespēju vai bankrotu</w:t>
      </w:r>
      <w:r w:rsidR="00E47026" w:rsidRPr="00EE67ED">
        <w:rPr>
          <w:rFonts w:ascii="Times New Roman" w:eastAsia="Calibri" w:hAnsi="Times New Roman" w:cs="Times New Roman"/>
          <w:kern w:val="0"/>
          <w:sz w:val="24"/>
          <w:szCs w:val="24"/>
          <w14:ligatures w14:val="none"/>
        </w:rPr>
        <w:t>;</w:t>
      </w:r>
    </w:p>
    <w:p w14:paraId="5FE3376C" w14:textId="65700995" w:rsidR="00E47026" w:rsidRPr="00EE67ED" w:rsidRDefault="00E47026" w:rsidP="00EE67ED">
      <w:pPr>
        <w:pStyle w:val="Sarakstarindkopa"/>
        <w:numPr>
          <w:ilvl w:val="1"/>
          <w:numId w:val="1"/>
        </w:numPr>
        <w:autoSpaceDE w:val="0"/>
        <w:autoSpaceDN w:val="0"/>
        <w:adjustRightInd w:val="0"/>
        <w:ind w:left="993" w:right="-2" w:hanging="567"/>
        <w:contextualSpacing w:val="0"/>
        <w:jc w:val="both"/>
        <w:rPr>
          <w:rFonts w:ascii="Times New Roman" w:eastAsia="Calibri" w:hAnsi="Times New Roman" w:cs="Times New Roman"/>
          <w:sz w:val="24"/>
          <w:szCs w:val="24"/>
        </w:rPr>
      </w:pPr>
      <w:r>
        <w:rPr>
          <w:rFonts w:ascii="Times New Roman" w:eastAsia="Calibri" w:hAnsi="Times New Roman" w:cs="Times New Roman"/>
          <w:kern w:val="0"/>
          <w:sz w:val="24"/>
          <w:szCs w:val="24"/>
          <w14:ligatures w14:val="none"/>
        </w:rPr>
        <w:t xml:space="preserve">komersants </w:t>
      </w:r>
      <w:r w:rsidRPr="00EE67ED">
        <w:rPr>
          <w:rFonts w:ascii="Times New Roman" w:eastAsia="Calibri" w:hAnsi="Times New Roman" w:cs="Times New Roman"/>
          <w:sz w:val="24"/>
          <w:szCs w:val="24"/>
        </w:rPr>
        <w:t xml:space="preserve">(vai </w:t>
      </w:r>
      <w:r>
        <w:rPr>
          <w:rFonts w:ascii="Times New Roman" w:eastAsia="Calibri" w:hAnsi="Times New Roman" w:cs="Times New Roman"/>
          <w:kern w:val="0"/>
          <w:sz w:val="24"/>
          <w:szCs w:val="24"/>
          <w14:ligatures w14:val="none"/>
        </w:rPr>
        <w:t>tā</w:t>
      </w:r>
      <w:r w:rsidRPr="00EE67ED">
        <w:rPr>
          <w:rFonts w:ascii="Times New Roman" w:eastAsia="Calibri" w:hAnsi="Times New Roman" w:cs="Times New Roman"/>
          <w:sz w:val="24"/>
          <w:szCs w:val="24"/>
        </w:rPr>
        <w:t xml:space="preserve"> valdes vai padomes loceklis, patiesā labuma guvējs, </w:t>
      </w:r>
      <w:proofErr w:type="spellStart"/>
      <w:r w:rsidRPr="00EE67ED">
        <w:rPr>
          <w:rFonts w:ascii="Times New Roman" w:eastAsia="Calibri" w:hAnsi="Times New Roman" w:cs="Times New Roman"/>
          <w:sz w:val="24"/>
          <w:szCs w:val="24"/>
        </w:rPr>
        <w:t>pārstāvēttiesīgā</w:t>
      </w:r>
      <w:proofErr w:type="spellEnd"/>
      <w:r w:rsidRPr="00EE67ED">
        <w:rPr>
          <w:rFonts w:ascii="Times New Roman" w:eastAsia="Calibri" w:hAnsi="Times New Roman" w:cs="Times New Roman"/>
          <w:sz w:val="24"/>
          <w:szCs w:val="24"/>
        </w:rPr>
        <w:t xml:space="preserve"> persona vai prokūrists, vai persona, kura ir pilnvarota pārstāvēt juridisko personu darbībās, kas saistītas ar filiāli) nav iekļaut</w:t>
      </w:r>
      <w:r>
        <w:rPr>
          <w:rFonts w:ascii="Times New Roman" w:eastAsia="Calibri" w:hAnsi="Times New Roman" w:cs="Times New Roman"/>
          <w:kern w:val="0"/>
          <w:sz w:val="24"/>
          <w:szCs w:val="24"/>
          <w14:ligatures w14:val="none"/>
        </w:rPr>
        <w:t>s</w:t>
      </w:r>
      <w:r w:rsidRPr="00EE67ED">
        <w:rPr>
          <w:rFonts w:ascii="Times New Roman" w:eastAsia="Calibri" w:hAnsi="Times New Roman" w:cs="Times New Roman"/>
          <w:sz w:val="24"/>
          <w:szCs w:val="24"/>
        </w:rPr>
        <w:t xml:space="preserve"> Apvienoto Nāciju Organizācijas vai Eiropas Savienības, vai citas starptautiskās organizācijas, kuras dalībvalsts ir Latvijas Republika, sankciju sarakstos un uz to netiek piemērotas sankcijas Latvijas Republikas normatīvajos aktos noteiktajā kārtībā; </w:t>
      </w:r>
    </w:p>
    <w:p w14:paraId="4D25DF71" w14:textId="44FB675C" w:rsidR="003F2530" w:rsidRPr="00B92E3E" w:rsidRDefault="00E47026" w:rsidP="00EE67ED">
      <w:pPr>
        <w:pStyle w:val="Sarakstarindkopa"/>
        <w:numPr>
          <w:ilvl w:val="1"/>
          <w:numId w:val="1"/>
        </w:numPr>
        <w:autoSpaceDE w:val="0"/>
        <w:autoSpaceDN w:val="0"/>
        <w:adjustRightInd w:val="0"/>
        <w:ind w:left="993" w:right="-2" w:hanging="567"/>
        <w:contextualSpacing w:val="0"/>
        <w:jc w:val="both"/>
        <w:rPr>
          <w:rFonts w:ascii="Times New Roman" w:eastAsia="Calibri" w:hAnsi="Times New Roman" w:cs="Times New Roman"/>
          <w:kern w:val="0"/>
          <w:sz w:val="24"/>
          <w:szCs w:val="24"/>
          <w14:ligatures w14:val="none"/>
        </w:rPr>
      </w:pPr>
      <w:r w:rsidRPr="00EE67ED">
        <w:rPr>
          <w:rFonts w:ascii="Times New Roman" w:eastAsia="Calibri" w:hAnsi="Times New Roman" w:cs="Times New Roman"/>
          <w:kern w:val="0"/>
          <w:sz w:val="24"/>
          <w:szCs w:val="24"/>
          <w14:ligatures w14:val="none"/>
        </w:rPr>
        <w:t>nav reģistrēt</w:t>
      </w:r>
      <w:r>
        <w:rPr>
          <w:rFonts w:ascii="Times New Roman" w:eastAsia="Calibri" w:hAnsi="Times New Roman" w:cs="Times New Roman"/>
          <w:kern w:val="0"/>
          <w:sz w:val="24"/>
          <w:szCs w:val="24"/>
          <w14:ligatures w14:val="none"/>
        </w:rPr>
        <w:t>s</w:t>
      </w:r>
      <w:r w:rsidRPr="00EE67ED">
        <w:rPr>
          <w:rFonts w:ascii="Times New Roman" w:eastAsia="Calibri" w:hAnsi="Times New Roman" w:cs="Times New Roman"/>
          <w:kern w:val="0"/>
          <w:sz w:val="24"/>
          <w:szCs w:val="24"/>
          <w14:ligatures w14:val="none"/>
        </w:rPr>
        <w:t xml:space="preserve"> valstīs, kas nodokļu nolūkos nesadarbojas Eiropas Savienības cīņā pret izvairīšanos no nodokļu maksāšanas un nodokļu apiešanas, tajā skaitā valstīs, kuras konkrētā termiņā nav izpildījušas savas saistības ievērot labas nodokļu pārvaldības kritērijus, un valstīs, kuras ir atteikušās to darīt (</w:t>
      </w:r>
      <w:hyperlink r:id="rId9" w:anchor="countries" w:history="1">
        <w:r w:rsidRPr="00EE67ED">
          <w:rPr>
            <w:rStyle w:val="Hipersaite"/>
            <w:rFonts w:ascii="Times New Roman" w:eastAsia="Calibri" w:hAnsi="Times New Roman" w:cs="Times New Roman"/>
            <w:kern w:val="0"/>
            <w:sz w:val="24"/>
            <w:szCs w:val="24"/>
            <w14:ligatures w14:val="none"/>
          </w:rPr>
          <w:t>https://www.consilium.europa.eu/lv/policies/eu-list-of-non-cooperative-jurisdictions/#countries</w:t>
        </w:r>
      </w:hyperlink>
      <w:r w:rsidRPr="00EE67ED">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w:t>
      </w:r>
    </w:p>
    <w:p w14:paraId="40F9E1EB" w14:textId="77777777" w:rsidR="003F2530" w:rsidRPr="00D1378F" w:rsidRDefault="003F2530" w:rsidP="002E4A7A">
      <w:pPr>
        <w:autoSpaceDE w:val="0"/>
        <w:autoSpaceDN w:val="0"/>
        <w:adjustRightInd w:val="0"/>
        <w:ind w:right="424" w:firstLine="567"/>
        <w:jc w:val="both"/>
        <w:rPr>
          <w:rFonts w:ascii="Times New Roman" w:eastAsia="Calibri" w:hAnsi="Times New Roman" w:cs="Times New Roman"/>
          <w:kern w:val="0"/>
          <w:sz w:val="24"/>
          <w:szCs w:val="24"/>
          <w14:ligatures w14:val="none"/>
        </w:rPr>
      </w:pPr>
    </w:p>
    <w:p w14:paraId="4D5CD57A" w14:textId="0107B47D" w:rsidR="003F2530" w:rsidRPr="005C69C2" w:rsidRDefault="003F2530" w:rsidP="002E4A7A">
      <w:pPr>
        <w:pStyle w:val="Sarakstarindkopa"/>
        <w:numPr>
          <w:ilvl w:val="0"/>
          <w:numId w:val="5"/>
        </w:numPr>
        <w:suppressAutoHyphens/>
        <w:autoSpaceDN w:val="0"/>
        <w:spacing w:after="120"/>
        <w:ind w:left="567" w:right="425" w:hanging="210"/>
        <w:contextualSpacing w:val="0"/>
        <w:jc w:val="center"/>
        <w:textAlignment w:val="baseline"/>
        <w:rPr>
          <w:rFonts w:ascii="Times New Roman" w:eastAsia="Times New Roman" w:hAnsi="Times New Roman" w:cs="Times New Roman"/>
          <w:b/>
          <w:kern w:val="0"/>
          <w:sz w:val="24"/>
          <w:szCs w:val="24"/>
          <w:lang w:bidi="lo-LA"/>
          <w14:ligatures w14:val="none"/>
        </w:rPr>
      </w:pPr>
      <w:r w:rsidRPr="005C69C2">
        <w:rPr>
          <w:rFonts w:ascii="Times New Roman" w:eastAsia="Times New Roman" w:hAnsi="Times New Roman" w:cs="Times New Roman"/>
          <w:b/>
          <w:kern w:val="0"/>
          <w:sz w:val="24"/>
          <w:szCs w:val="24"/>
          <w:lang w:bidi="lo-LA"/>
          <w14:ligatures w14:val="none"/>
        </w:rPr>
        <w:t>Izsoles pretendentu reģistrēšana Izsoļu dalībnieku reģistrā</w:t>
      </w:r>
    </w:p>
    <w:p w14:paraId="7D7692BE" w14:textId="68AD85F4" w:rsidR="003F2530" w:rsidRPr="003F2530" w:rsidRDefault="003F2530" w:rsidP="002E4A7A">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Pretendentu reģistrācija notiek </w:t>
      </w:r>
      <w:r w:rsidRPr="003F2530">
        <w:rPr>
          <w:rFonts w:ascii="Times New Roman" w:eastAsia="Calibri" w:hAnsi="Times New Roman" w:cs="Times New Roman"/>
          <w:b/>
          <w:bCs/>
          <w:kern w:val="0"/>
          <w:sz w:val="24"/>
          <w:szCs w:val="24"/>
          <w14:ligatures w14:val="none"/>
        </w:rPr>
        <w:t xml:space="preserve">no </w:t>
      </w:r>
      <w:r w:rsidR="00375565" w:rsidRPr="003F2530">
        <w:rPr>
          <w:rFonts w:ascii="Times New Roman" w:eastAsia="Calibri" w:hAnsi="Times New Roman" w:cs="Times New Roman"/>
          <w:b/>
          <w:bCs/>
          <w:kern w:val="0"/>
          <w:sz w:val="24"/>
          <w:szCs w:val="24"/>
          <w14:ligatures w14:val="none"/>
        </w:rPr>
        <w:t xml:space="preserve">2024. gada </w:t>
      </w:r>
      <w:r w:rsidR="00B95723">
        <w:rPr>
          <w:rFonts w:ascii="Times New Roman" w:eastAsia="Calibri" w:hAnsi="Times New Roman" w:cs="Times New Roman"/>
          <w:b/>
          <w:bCs/>
          <w:kern w:val="0"/>
          <w:sz w:val="24"/>
          <w:szCs w:val="24"/>
          <w14:ligatures w14:val="none"/>
        </w:rPr>
        <w:t>30</w:t>
      </w:r>
      <w:r w:rsidR="00375565">
        <w:rPr>
          <w:rFonts w:ascii="Times New Roman" w:eastAsia="Calibri" w:hAnsi="Times New Roman" w:cs="Times New Roman"/>
          <w:b/>
          <w:bCs/>
          <w:kern w:val="0"/>
          <w:sz w:val="24"/>
          <w:szCs w:val="24"/>
          <w14:ligatures w14:val="none"/>
        </w:rPr>
        <w:t>. </w:t>
      </w:r>
      <w:r w:rsidR="00B95723">
        <w:rPr>
          <w:rFonts w:ascii="Times New Roman" w:eastAsia="Calibri" w:hAnsi="Times New Roman" w:cs="Times New Roman"/>
          <w:b/>
          <w:bCs/>
          <w:kern w:val="0"/>
          <w:sz w:val="24"/>
          <w:szCs w:val="24"/>
          <w14:ligatures w14:val="none"/>
        </w:rPr>
        <w:t>septembra</w:t>
      </w:r>
      <w:r w:rsidR="00375565">
        <w:rPr>
          <w:rFonts w:ascii="Times New Roman" w:eastAsia="Calibri" w:hAnsi="Times New Roman" w:cs="Times New Roman"/>
          <w:b/>
          <w:bCs/>
          <w:kern w:val="0"/>
          <w:sz w:val="24"/>
          <w:szCs w:val="24"/>
          <w14:ligatures w14:val="none"/>
        </w:rPr>
        <w:t xml:space="preserve"> </w:t>
      </w:r>
      <w:r w:rsidRPr="003F2530">
        <w:rPr>
          <w:rFonts w:ascii="Times New Roman" w:eastAsia="Calibri" w:hAnsi="Times New Roman" w:cs="Times New Roman"/>
          <w:b/>
          <w:bCs/>
          <w:kern w:val="0"/>
          <w:sz w:val="24"/>
          <w:szCs w:val="24"/>
          <w14:ligatures w14:val="none"/>
        </w:rPr>
        <w:t xml:space="preserve">plkst. 13.00 līdz </w:t>
      </w:r>
      <w:r w:rsidR="00375565" w:rsidRPr="003F2530">
        <w:rPr>
          <w:rFonts w:ascii="Times New Roman" w:eastAsia="Calibri" w:hAnsi="Times New Roman" w:cs="Times New Roman"/>
          <w:b/>
          <w:bCs/>
          <w:kern w:val="0"/>
          <w:sz w:val="24"/>
          <w:szCs w:val="24"/>
          <w14:ligatures w14:val="none"/>
        </w:rPr>
        <w:t xml:space="preserve">2024. gada </w:t>
      </w:r>
      <w:r w:rsidR="00B95723">
        <w:rPr>
          <w:rFonts w:ascii="Times New Roman" w:eastAsia="Calibri" w:hAnsi="Times New Roman" w:cs="Times New Roman"/>
          <w:b/>
          <w:bCs/>
          <w:kern w:val="0"/>
          <w:sz w:val="24"/>
          <w:szCs w:val="24"/>
          <w14:ligatures w14:val="none"/>
        </w:rPr>
        <w:t>10</w:t>
      </w:r>
      <w:r w:rsidR="00375565">
        <w:rPr>
          <w:rFonts w:ascii="Times New Roman" w:eastAsia="Calibri" w:hAnsi="Times New Roman" w:cs="Times New Roman"/>
          <w:b/>
          <w:bCs/>
          <w:kern w:val="0"/>
          <w:sz w:val="24"/>
          <w:szCs w:val="24"/>
          <w14:ligatures w14:val="none"/>
        </w:rPr>
        <w:t>. </w:t>
      </w:r>
      <w:r w:rsidR="00B95723">
        <w:rPr>
          <w:rFonts w:ascii="Times New Roman" w:eastAsia="Calibri" w:hAnsi="Times New Roman" w:cs="Times New Roman"/>
          <w:b/>
          <w:bCs/>
          <w:kern w:val="0"/>
          <w:sz w:val="24"/>
          <w:szCs w:val="24"/>
          <w14:ligatures w14:val="none"/>
        </w:rPr>
        <w:t>oktobra</w:t>
      </w:r>
      <w:r w:rsidRPr="003F2530">
        <w:rPr>
          <w:rFonts w:ascii="Times New Roman" w:eastAsia="Calibri" w:hAnsi="Times New Roman" w:cs="Times New Roman"/>
          <w:b/>
          <w:bCs/>
          <w:kern w:val="0"/>
          <w:sz w:val="24"/>
          <w:szCs w:val="24"/>
          <w14:ligatures w14:val="none"/>
        </w:rPr>
        <w:t xml:space="preserve"> plkst. 23.59 </w:t>
      </w:r>
      <w:r w:rsidRPr="003F2530">
        <w:rPr>
          <w:rFonts w:ascii="Times New Roman" w:eastAsia="Calibri" w:hAnsi="Times New Roman" w:cs="Times New Roman"/>
          <w:kern w:val="0"/>
          <w:sz w:val="24"/>
          <w:szCs w:val="24"/>
          <w14:ligatures w14:val="none"/>
        </w:rPr>
        <w:t xml:space="preserve">elektronisko izsoļu vietnē </w:t>
      </w:r>
      <w:hyperlink r:id="rId10" w:history="1">
        <w:r w:rsidRPr="003F2530">
          <w:rPr>
            <w:rFonts w:ascii="Times New Roman" w:eastAsia="Calibri" w:hAnsi="Times New Roman" w:cs="Times New Roman"/>
            <w:color w:val="0563C1"/>
            <w:kern w:val="0"/>
            <w:sz w:val="24"/>
            <w:szCs w:val="24"/>
            <w:u w:val="single"/>
            <w14:ligatures w14:val="none"/>
          </w:rPr>
          <w:t>https://izsoles.ta.gov.lv</w:t>
        </w:r>
      </w:hyperlink>
      <w:r w:rsidRPr="003F2530">
        <w:rPr>
          <w:rFonts w:ascii="Times New Roman" w:eastAsia="Calibri" w:hAnsi="Times New Roman" w:cs="Times New Roman"/>
          <w:kern w:val="0"/>
          <w:sz w:val="24"/>
          <w:szCs w:val="24"/>
          <w14:ligatures w14:val="none"/>
        </w:rPr>
        <w:t xml:space="preserve"> uzturētā Izsoļu dalībnieku reģistrā</w:t>
      </w:r>
      <w:r w:rsidR="00C54DEA">
        <w:rPr>
          <w:rFonts w:ascii="Times New Roman" w:eastAsia="Calibri" w:hAnsi="Times New Roman" w:cs="Times New Roman"/>
          <w:kern w:val="0"/>
          <w:sz w:val="24"/>
          <w:szCs w:val="24"/>
          <w14:ligatures w14:val="none"/>
        </w:rPr>
        <w:t>.</w:t>
      </w:r>
      <w:r w:rsidRPr="003F2530">
        <w:rPr>
          <w:rFonts w:ascii="Times New Roman" w:eastAsia="Calibri" w:hAnsi="Times New Roman" w:cs="Times New Roman"/>
          <w:kern w:val="0"/>
          <w:sz w:val="24"/>
          <w:szCs w:val="24"/>
          <w14:ligatures w14:val="none"/>
        </w:rPr>
        <w:t xml:space="preserve"> pēc </w:t>
      </w:r>
      <w:r w:rsidR="00C54DEA">
        <w:rPr>
          <w:rFonts w:ascii="Times New Roman" w:eastAsia="Calibri" w:hAnsi="Times New Roman" w:cs="Times New Roman"/>
          <w:kern w:val="0"/>
          <w:sz w:val="24"/>
          <w:szCs w:val="24"/>
          <w14:ligatures w14:val="none"/>
        </w:rPr>
        <w:t>sludinājuma</w:t>
      </w:r>
      <w:r w:rsidRPr="003F2530">
        <w:rPr>
          <w:rFonts w:ascii="Times New Roman" w:eastAsia="Calibri" w:hAnsi="Times New Roman" w:cs="Times New Roman"/>
          <w:kern w:val="0"/>
          <w:sz w:val="24"/>
          <w:szCs w:val="24"/>
          <w14:ligatures w14:val="none"/>
        </w:rPr>
        <w:t xml:space="preserve"> par izsoli publicēšanas </w:t>
      </w:r>
      <w:r w:rsidR="00CD4BA7">
        <w:rPr>
          <w:rFonts w:ascii="Times New Roman" w:eastAsia="Calibri" w:hAnsi="Times New Roman" w:cs="Times New Roman"/>
          <w:kern w:val="0"/>
          <w:sz w:val="24"/>
          <w:szCs w:val="24"/>
          <w14:ligatures w14:val="none"/>
        </w:rPr>
        <w:t>Sabiedrības</w:t>
      </w:r>
      <w:r w:rsidRPr="003F2530">
        <w:rPr>
          <w:rFonts w:ascii="Times New Roman" w:eastAsia="Calibri" w:hAnsi="Times New Roman" w:cs="Times New Roman"/>
          <w:kern w:val="0"/>
          <w:sz w:val="24"/>
          <w:szCs w:val="24"/>
          <w14:ligatures w14:val="none"/>
        </w:rPr>
        <w:t xml:space="preserve"> tīmekļvietnē</w:t>
      </w:r>
      <w:r w:rsidR="00CD4BA7">
        <w:rPr>
          <w:rFonts w:ascii="Times New Roman" w:eastAsia="Calibri" w:hAnsi="Times New Roman" w:cs="Times New Roman"/>
          <w:kern w:val="0"/>
          <w:sz w:val="24"/>
          <w:szCs w:val="24"/>
          <w14:ligatures w14:val="none"/>
        </w:rPr>
        <w:t xml:space="preserve"> </w:t>
      </w:r>
      <w:hyperlink r:id="rId11" w:history="1">
        <w:r w:rsidR="00CD4BA7" w:rsidRPr="00FD6440">
          <w:rPr>
            <w:rStyle w:val="Hipersaite"/>
            <w:rFonts w:ascii="Times New Roman" w:eastAsia="Calibri" w:hAnsi="Times New Roman" w:cs="Times New Roman"/>
            <w:kern w:val="0"/>
            <w:sz w:val="24"/>
            <w:szCs w:val="24"/>
            <w14:ligatures w14:val="none"/>
          </w:rPr>
          <w:t>https://jaunmokupils.lv/</w:t>
        </w:r>
      </w:hyperlink>
      <w:r w:rsidR="00CD4BA7">
        <w:rPr>
          <w:rFonts w:ascii="Times New Roman" w:eastAsia="Calibri" w:hAnsi="Times New Roman" w:cs="Times New Roman"/>
          <w:kern w:val="0"/>
          <w:sz w:val="24"/>
          <w:szCs w:val="24"/>
          <w14:ligatures w14:val="none"/>
        </w:rPr>
        <w:t xml:space="preserve"> un</w:t>
      </w:r>
      <w:r w:rsidR="00CD4BA7" w:rsidRPr="00CD4BA7">
        <w:t xml:space="preserve"> </w:t>
      </w:r>
      <w:r w:rsidR="00CD4BA7">
        <w:rPr>
          <w:rFonts w:ascii="Times New Roman" w:eastAsia="Calibri" w:hAnsi="Times New Roman" w:cs="Times New Roman"/>
          <w:kern w:val="0"/>
          <w:sz w:val="24"/>
          <w:szCs w:val="24"/>
          <w14:ligatures w14:val="none"/>
        </w:rPr>
        <w:t>V</w:t>
      </w:r>
      <w:r w:rsidR="00CD4BA7" w:rsidRPr="00CD4BA7">
        <w:rPr>
          <w:rFonts w:ascii="Times New Roman" w:eastAsia="Calibri" w:hAnsi="Times New Roman" w:cs="Times New Roman"/>
          <w:kern w:val="0"/>
          <w:sz w:val="24"/>
          <w:szCs w:val="24"/>
          <w14:ligatures w14:val="none"/>
        </w:rPr>
        <w:t xml:space="preserve">alsts akciju sabiedrības </w:t>
      </w:r>
      <w:r w:rsidR="00CD4BA7">
        <w:rPr>
          <w:rFonts w:ascii="Times New Roman" w:eastAsia="Calibri" w:hAnsi="Times New Roman" w:cs="Times New Roman"/>
          <w:kern w:val="0"/>
          <w:sz w:val="24"/>
          <w:szCs w:val="24"/>
          <w14:ligatures w14:val="none"/>
        </w:rPr>
        <w:t>“</w:t>
      </w:r>
      <w:r w:rsidR="00CD4BA7" w:rsidRPr="00CD4BA7">
        <w:rPr>
          <w:rFonts w:ascii="Times New Roman" w:eastAsia="Calibri" w:hAnsi="Times New Roman" w:cs="Times New Roman"/>
          <w:kern w:val="0"/>
          <w:sz w:val="24"/>
          <w:szCs w:val="24"/>
          <w14:ligatures w14:val="none"/>
        </w:rPr>
        <w:t>Valsts nekustamie īpašumi</w:t>
      </w:r>
      <w:r w:rsidR="00CD4BA7">
        <w:rPr>
          <w:rFonts w:ascii="Times New Roman" w:eastAsia="Calibri" w:hAnsi="Times New Roman" w:cs="Times New Roman"/>
          <w:kern w:val="0"/>
          <w:sz w:val="24"/>
          <w:szCs w:val="24"/>
          <w14:ligatures w14:val="none"/>
        </w:rPr>
        <w:t>”</w:t>
      </w:r>
      <w:r w:rsidR="00CD4BA7" w:rsidRPr="00CD4BA7">
        <w:rPr>
          <w:rFonts w:ascii="Times New Roman" w:eastAsia="Calibri" w:hAnsi="Times New Roman" w:cs="Times New Roman"/>
          <w:kern w:val="0"/>
          <w:sz w:val="24"/>
          <w:szCs w:val="24"/>
          <w14:ligatures w14:val="none"/>
        </w:rPr>
        <w:t xml:space="preserve"> tīmekļvietnē</w:t>
      </w:r>
      <w:r w:rsidR="00CD4BA7">
        <w:rPr>
          <w:rFonts w:ascii="Times New Roman" w:eastAsia="Calibri" w:hAnsi="Times New Roman" w:cs="Times New Roman"/>
          <w:kern w:val="0"/>
          <w:sz w:val="24"/>
          <w:szCs w:val="24"/>
          <w14:ligatures w14:val="none"/>
        </w:rPr>
        <w:t xml:space="preserve"> </w:t>
      </w:r>
      <w:hyperlink r:id="rId12" w:history="1">
        <w:r w:rsidR="00CD4BA7" w:rsidRPr="00FD6440">
          <w:rPr>
            <w:rStyle w:val="Hipersaite"/>
            <w:rFonts w:ascii="Times New Roman" w:eastAsia="Calibri" w:hAnsi="Times New Roman" w:cs="Times New Roman"/>
            <w:kern w:val="0"/>
            <w:sz w:val="24"/>
            <w:szCs w:val="24"/>
            <w14:ligatures w14:val="none"/>
          </w:rPr>
          <w:t>https://www.vni.lv/</w:t>
        </w:r>
      </w:hyperlink>
      <w:r w:rsidRPr="003F2530">
        <w:rPr>
          <w:rFonts w:ascii="Times New Roman" w:eastAsia="Calibri" w:hAnsi="Times New Roman" w:cs="Times New Roman"/>
          <w:kern w:val="0"/>
          <w:sz w:val="24"/>
          <w:szCs w:val="24"/>
          <w14:ligatures w14:val="none"/>
        </w:rPr>
        <w:t>.</w:t>
      </w:r>
    </w:p>
    <w:p w14:paraId="09150C7C" w14:textId="31A2D1C2" w:rsidR="007305C4" w:rsidRPr="007305C4" w:rsidRDefault="003A577E" w:rsidP="002E4A7A">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bCs/>
          <w:kern w:val="0"/>
          <w:sz w:val="24"/>
          <w:szCs w:val="24"/>
          <w14:ligatures w14:val="none"/>
        </w:rPr>
      </w:pPr>
      <w:r>
        <w:rPr>
          <w:rFonts w:ascii="Times New Roman" w:eastAsia="Calibri" w:hAnsi="Times New Roman" w:cs="Times New Roman"/>
          <w:kern w:val="0"/>
          <w:sz w:val="24"/>
          <w:szCs w:val="24"/>
          <w14:ligatures w14:val="none"/>
        </w:rPr>
        <w:t>Pretendents</w:t>
      </w:r>
      <w:r w:rsidR="003F2530" w:rsidRPr="003F2530">
        <w:rPr>
          <w:rFonts w:ascii="Times New Roman" w:eastAsia="Calibri" w:hAnsi="Times New Roman" w:cs="Times New Roman"/>
          <w:kern w:val="0"/>
          <w:sz w:val="24"/>
          <w:szCs w:val="24"/>
          <w14:ligatures w14:val="none"/>
        </w:rPr>
        <w:t xml:space="preserve">, kurš vēlas piedalīties </w:t>
      </w:r>
      <w:r>
        <w:rPr>
          <w:rFonts w:ascii="Times New Roman" w:eastAsia="Calibri" w:hAnsi="Times New Roman" w:cs="Times New Roman"/>
          <w:kern w:val="0"/>
          <w:sz w:val="24"/>
          <w:szCs w:val="24"/>
          <w14:ligatures w14:val="none"/>
        </w:rPr>
        <w:t>I</w:t>
      </w:r>
      <w:r w:rsidR="003F2530" w:rsidRPr="003F2530">
        <w:rPr>
          <w:rFonts w:ascii="Times New Roman" w:eastAsia="Calibri" w:hAnsi="Times New Roman" w:cs="Times New Roman"/>
          <w:kern w:val="0"/>
          <w:sz w:val="24"/>
          <w:szCs w:val="24"/>
          <w14:ligatures w14:val="none"/>
        </w:rPr>
        <w:t>zsolē</w:t>
      </w:r>
      <w:r w:rsidR="007305C4">
        <w:rPr>
          <w:rFonts w:ascii="Times New Roman" w:eastAsia="Calibri" w:hAnsi="Times New Roman" w:cs="Times New Roman"/>
          <w:kern w:val="0"/>
          <w:sz w:val="24"/>
          <w:szCs w:val="24"/>
          <w14:ligatures w14:val="none"/>
        </w:rPr>
        <w:t>:</w:t>
      </w:r>
    </w:p>
    <w:p w14:paraId="04BCFB28" w14:textId="10068BB1" w:rsidR="00822831" w:rsidRDefault="003F2530" w:rsidP="007305C4">
      <w:pPr>
        <w:pStyle w:val="Sarakstarindkopa"/>
        <w:numPr>
          <w:ilvl w:val="1"/>
          <w:numId w:val="1"/>
        </w:numPr>
        <w:autoSpaceDE w:val="0"/>
        <w:autoSpaceDN w:val="0"/>
        <w:adjustRightInd w:val="0"/>
        <w:ind w:left="993" w:right="-2" w:hanging="567"/>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reģistrējas dalībai </w:t>
      </w:r>
      <w:r w:rsidR="00375565">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zsolē šo noteikumu noteiktajā kārtībā</w:t>
      </w:r>
      <w:r w:rsidR="00822831">
        <w:rPr>
          <w:rFonts w:ascii="Times New Roman" w:eastAsia="Calibri" w:hAnsi="Times New Roman" w:cs="Times New Roman"/>
          <w:kern w:val="0"/>
          <w:sz w:val="24"/>
          <w:szCs w:val="24"/>
          <w14:ligatures w14:val="none"/>
        </w:rPr>
        <w:t xml:space="preserve">, </w:t>
      </w:r>
      <w:r w:rsidR="00822831" w:rsidRPr="003F2530">
        <w:rPr>
          <w:rFonts w:ascii="Times New Roman" w:eastAsia="Calibri" w:hAnsi="Times New Roman" w:cs="Times New Roman"/>
          <w:kern w:val="0"/>
          <w:sz w:val="24"/>
          <w:szCs w:val="24"/>
          <w14:ligatures w14:val="none"/>
        </w:rPr>
        <w:t xml:space="preserve">elektronisko izsoļu vietnē </w:t>
      </w:r>
      <w:proofErr w:type="spellStart"/>
      <w:r w:rsidR="00822831" w:rsidRPr="003F2530">
        <w:rPr>
          <w:rFonts w:ascii="Times New Roman" w:eastAsia="Calibri" w:hAnsi="Times New Roman" w:cs="Times New Roman"/>
          <w:kern w:val="0"/>
          <w:sz w:val="24"/>
          <w:szCs w:val="24"/>
          <w14:ligatures w14:val="none"/>
        </w:rPr>
        <w:t>nosūta</w:t>
      </w:r>
      <w:proofErr w:type="spellEnd"/>
      <w:r w:rsidR="00822831" w:rsidRPr="003F2530">
        <w:rPr>
          <w:rFonts w:ascii="Times New Roman" w:eastAsia="Calibri" w:hAnsi="Times New Roman" w:cs="Times New Roman"/>
          <w:kern w:val="0"/>
          <w:sz w:val="24"/>
          <w:szCs w:val="24"/>
          <w14:ligatures w14:val="none"/>
        </w:rPr>
        <w:t xml:space="preserve"> </w:t>
      </w:r>
      <w:r w:rsidR="00822831">
        <w:rPr>
          <w:rFonts w:ascii="Times New Roman" w:eastAsia="Calibri" w:hAnsi="Times New Roman" w:cs="Times New Roman"/>
          <w:kern w:val="0"/>
          <w:sz w:val="24"/>
          <w:szCs w:val="24"/>
          <w14:ligatures w14:val="none"/>
        </w:rPr>
        <w:t>I</w:t>
      </w:r>
      <w:r w:rsidR="00822831" w:rsidRPr="003F2530">
        <w:rPr>
          <w:rFonts w:ascii="Times New Roman" w:eastAsia="Calibri" w:hAnsi="Times New Roman" w:cs="Times New Roman"/>
          <w:kern w:val="0"/>
          <w:sz w:val="24"/>
          <w:szCs w:val="24"/>
          <w14:ligatures w14:val="none"/>
        </w:rPr>
        <w:t xml:space="preserve">zsoles rīkotājam lūgumu par autorizēšanu dalībai konkrētā </w:t>
      </w:r>
      <w:r w:rsidR="00822831">
        <w:rPr>
          <w:rFonts w:ascii="Times New Roman" w:eastAsia="Calibri" w:hAnsi="Times New Roman" w:cs="Times New Roman"/>
          <w:kern w:val="0"/>
          <w:sz w:val="24"/>
          <w:szCs w:val="24"/>
          <w14:ligatures w14:val="none"/>
        </w:rPr>
        <w:t>I</w:t>
      </w:r>
      <w:r w:rsidR="00822831" w:rsidRPr="003F2530">
        <w:rPr>
          <w:rFonts w:ascii="Times New Roman" w:eastAsia="Calibri" w:hAnsi="Times New Roman" w:cs="Times New Roman"/>
          <w:kern w:val="0"/>
          <w:sz w:val="24"/>
          <w:szCs w:val="24"/>
          <w14:ligatures w14:val="none"/>
        </w:rPr>
        <w:t>zsolē</w:t>
      </w:r>
      <w:r w:rsidR="00822831">
        <w:rPr>
          <w:rFonts w:ascii="Times New Roman" w:eastAsia="Calibri" w:hAnsi="Times New Roman" w:cs="Times New Roman"/>
          <w:kern w:val="0"/>
          <w:sz w:val="24"/>
          <w:szCs w:val="24"/>
          <w14:ligatures w14:val="none"/>
        </w:rPr>
        <w:t>;</w:t>
      </w:r>
    </w:p>
    <w:p w14:paraId="48E872AB" w14:textId="19B9FD5A" w:rsidR="003F2530" w:rsidRDefault="00822831" w:rsidP="007305C4">
      <w:pPr>
        <w:pStyle w:val="Sarakstarindkopa"/>
        <w:numPr>
          <w:ilvl w:val="1"/>
          <w:numId w:val="1"/>
        </w:numPr>
        <w:autoSpaceDE w:val="0"/>
        <w:autoSpaceDN w:val="0"/>
        <w:adjustRightInd w:val="0"/>
        <w:ind w:left="993" w:right="-2" w:hanging="567"/>
        <w:contextualSpacing w:val="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 xml:space="preserve">zsoles sludinājumā norādītajā </w:t>
      </w:r>
      <w:r>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 xml:space="preserve">zsoles rīkotāja kontā iemaksā Nodrošinājuma maksu </w:t>
      </w:r>
      <w:r w:rsidR="003A577E">
        <w:rPr>
          <w:rFonts w:ascii="Times New Roman" w:eastAsia="Calibri" w:hAnsi="Times New Roman" w:cs="Times New Roman"/>
          <w:kern w:val="0"/>
          <w:sz w:val="24"/>
          <w:szCs w:val="24"/>
          <w14:ligatures w14:val="none"/>
        </w:rPr>
        <w:t xml:space="preserve">Izsoles </w:t>
      </w:r>
      <w:r w:rsidRPr="003F2530">
        <w:rPr>
          <w:rFonts w:ascii="Times New Roman" w:eastAsia="Calibri" w:hAnsi="Times New Roman" w:cs="Times New Roman"/>
          <w:kern w:val="0"/>
          <w:sz w:val="24"/>
          <w:szCs w:val="24"/>
          <w14:ligatures w14:val="none"/>
        </w:rPr>
        <w:t xml:space="preserve">sludinājumā noteiktajā apmērā, kā arī sedz Dalības maksu par dalību </w:t>
      </w:r>
      <w:r w:rsidR="003A577E">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zsolē vietnes administratoram normatīvajos aktos noteiktajā apmērā saskaņā ar elektronisko izsoļu vietnē reģistrētam lietotājam sagatavotu rēķinu</w:t>
      </w:r>
      <w:r w:rsidR="003F2530" w:rsidRPr="003F2530">
        <w:rPr>
          <w:rFonts w:ascii="Times New Roman" w:eastAsia="Calibri" w:hAnsi="Times New Roman" w:cs="Times New Roman"/>
          <w:kern w:val="0"/>
          <w:sz w:val="24"/>
          <w:szCs w:val="24"/>
          <w14:ligatures w14:val="none"/>
        </w:rPr>
        <w:t>.</w:t>
      </w:r>
    </w:p>
    <w:p w14:paraId="1883D67A" w14:textId="3BB8BC48" w:rsidR="003F2530" w:rsidRPr="003F2530" w:rsidRDefault="003F2530" w:rsidP="002E4A7A">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Reģistrējoties Izsoļu dalībnieku reģistrā, </w:t>
      </w:r>
      <w:r w:rsidR="003A577E">
        <w:rPr>
          <w:rFonts w:ascii="Times New Roman" w:eastAsia="Calibri" w:hAnsi="Times New Roman" w:cs="Times New Roman"/>
          <w:kern w:val="0"/>
          <w:sz w:val="24"/>
          <w:szCs w:val="24"/>
          <w14:ligatures w14:val="none"/>
        </w:rPr>
        <w:t>Izsoles pretendents</w:t>
      </w:r>
      <w:r w:rsidRPr="003F2530">
        <w:rPr>
          <w:rFonts w:ascii="Times New Roman" w:eastAsia="Calibri" w:hAnsi="Times New Roman" w:cs="Times New Roman"/>
          <w:kern w:val="0"/>
          <w:sz w:val="24"/>
          <w:szCs w:val="24"/>
          <w14:ligatures w14:val="none"/>
        </w:rPr>
        <w:t xml:space="preserve"> iepazīstas ar elektronisko izsoļu vietnes lietošanas noteikumiem un apliecina noteikumu ievērošanu, kā arī par sevi sniegto datu pareizību.</w:t>
      </w:r>
    </w:p>
    <w:p w14:paraId="14C7BD52" w14:textId="49F09E5C" w:rsidR="003F2530" w:rsidRPr="003F2530" w:rsidRDefault="003F2530" w:rsidP="002E4A7A">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lastRenderedPageBreak/>
        <w:t xml:space="preserve">Ziņas par </w:t>
      </w:r>
      <w:r w:rsidR="003A577E">
        <w:rPr>
          <w:rFonts w:ascii="Times New Roman" w:eastAsia="Calibri" w:hAnsi="Times New Roman" w:cs="Times New Roman"/>
          <w:kern w:val="0"/>
          <w:sz w:val="24"/>
          <w:szCs w:val="24"/>
          <w14:ligatures w14:val="none"/>
        </w:rPr>
        <w:t>Izsoles pretendentu</w:t>
      </w:r>
      <w:r w:rsidRPr="003F2530">
        <w:rPr>
          <w:rFonts w:ascii="Times New Roman" w:eastAsia="Calibri" w:hAnsi="Times New Roman" w:cs="Times New Roman"/>
          <w:kern w:val="0"/>
          <w:sz w:val="24"/>
          <w:szCs w:val="24"/>
          <w14:ligatures w14:val="none"/>
        </w:rPr>
        <w:t xml:space="preserve"> iekļauj Izsoļu dalībnieku reģistrā saskaņā ar </w:t>
      </w:r>
      <w:r w:rsidR="003A577E">
        <w:rPr>
          <w:rFonts w:ascii="Times New Roman" w:eastAsia="Calibri" w:hAnsi="Times New Roman" w:cs="Times New Roman"/>
          <w:kern w:val="0"/>
          <w:sz w:val="24"/>
          <w:szCs w:val="24"/>
          <w14:ligatures w14:val="none"/>
        </w:rPr>
        <w:t>Izsoles pretendenta</w:t>
      </w:r>
      <w:r w:rsidRPr="003F2530">
        <w:rPr>
          <w:rFonts w:ascii="Times New Roman" w:eastAsia="Calibri" w:hAnsi="Times New Roman" w:cs="Times New Roman"/>
          <w:kern w:val="0"/>
          <w:sz w:val="24"/>
          <w:szCs w:val="24"/>
          <w14:ligatures w14:val="none"/>
        </w:rPr>
        <w:t xml:space="preserve"> iesniegumu. Iesniegumu </w:t>
      </w:r>
      <w:r w:rsidR="003A577E">
        <w:rPr>
          <w:rFonts w:ascii="Times New Roman" w:eastAsia="Calibri" w:hAnsi="Times New Roman" w:cs="Times New Roman"/>
          <w:kern w:val="0"/>
          <w:sz w:val="24"/>
          <w:szCs w:val="24"/>
          <w14:ligatures w14:val="none"/>
        </w:rPr>
        <w:t>Izsoles pretendents</w:t>
      </w:r>
      <w:r w:rsidRPr="003F2530">
        <w:rPr>
          <w:rFonts w:ascii="Times New Roman" w:eastAsia="Calibri" w:hAnsi="Times New Roman" w:cs="Times New Roman"/>
          <w:kern w:val="0"/>
          <w:sz w:val="24"/>
          <w:szCs w:val="24"/>
          <w14:ligatures w14:val="none"/>
        </w:rPr>
        <w:t xml:space="preserve"> iesniedz patstāvīgi, izmantojot elektronisko izsoļu vietnē pieejamo elektronisko pakalpojumu “Par e-izsoļu vietnes dalībnieka dalību konkrētā izsolē” un identificējoties ar vienu no vienotajā valsts un pašvaldību portālā </w:t>
      </w:r>
      <w:hyperlink r:id="rId13" w:history="1">
        <w:r w:rsidRPr="003F2530">
          <w:rPr>
            <w:rFonts w:ascii="Times New Roman" w:eastAsia="Calibri" w:hAnsi="Times New Roman" w:cs="Times New Roman"/>
            <w:color w:val="0563C1"/>
            <w:kern w:val="0"/>
            <w:sz w:val="24"/>
            <w:szCs w:val="24"/>
            <w:u w:val="single"/>
            <w14:ligatures w14:val="none"/>
          </w:rPr>
          <w:t>www.latvija.lv</w:t>
        </w:r>
      </w:hyperlink>
      <w:r w:rsidRPr="003F2530">
        <w:rPr>
          <w:rFonts w:ascii="Times New Roman" w:eastAsia="Calibri" w:hAnsi="Times New Roman" w:cs="Times New Roman"/>
          <w:kern w:val="0"/>
          <w:sz w:val="24"/>
          <w:szCs w:val="24"/>
          <w14:ligatures w14:val="none"/>
        </w:rPr>
        <w:t xml:space="preserve"> piedāvātajiem identifikācijas līdzekļiem.</w:t>
      </w:r>
    </w:p>
    <w:p w14:paraId="74F27AE7" w14:textId="5F5F9F67" w:rsidR="003F2530" w:rsidRPr="003F2530" w:rsidRDefault="00822831" w:rsidP="002E4A7A">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Izsoles rīkotājs</w:t>
      </w:r>
      <w:r w:rsidR="003F2530" w:rsidRPr="003F2530">
        <w:rPr>
          <w:rFonts w:ascii="Times New Roman" w:eastAsia="Calibri" w:hAnsi="Times New Roman" w:cs="Times New Roman"/>
          <w:kern w:val="0"/>
          <w:sz w:val="24"/>
          <w:szCs w:val="24"/>
          <w14:ligatures w14:val="none"/>
        </w:rPr>
        <w:t xml:space="preserve"> autorizē </w:t>
      </w:r>
      <w:r w:rsidR="003A577E">
        <w:rPr>
          <w:rFonts w:ascii="Times New Roman" w:eastAsia="Calibri" w:hAnsi="Times New Roman" w:cs="Times New Roman"/>
          <w:kern w:val="0"/>
          <w:sz w:val="24"/>
          <w:szCs w:val="24"/>
          <w14:ligatures w14:val="none"/>
        </w:rPr>
        <w:t>Izsoles pretendentu</w:t>
      </w:r>
      <w:r w:rsidR="003F2530" w:rsidRPr="003F2530">
        <w:rPr>
          <w:rFonts w:ascii="Times New Roman" w:eastAsia="Calibri" w:hAnsi="Times New Roman" w:cs="Times New Roman"/>
          <w:kern w:val="0"/>
          <w:sz w:val="24"/>
          <w:szCs w:val="24"/>
          <w14:ligatures w14:val="none"/>
        </w:rPr>
        <w:t xml:space="preserve">, kurš izpildījis </w:t>
      </w:r>
      <w:r>
        <w:rPr>
          <w:rFonts w:ascii="Times New Roman" w:eastAsia="Calibri" w:hAnsi="Times New Roman" w:cs="Times New Roman"/>
          <w:kern w:val="0"/>
          <w:sz w:val="24"/>
          <w:szCs w:val="24"/>
          <w14:ligatures w14:val="none"/>
        </w:rPr>
        <w:t>I</w:t>
      </w:r>
      <w:r w:rsidR="003F2530" w:rsidRPr="003F2530">
        <w:rPr>
          <w:rFonts w:ascii="Times New Roman" w:eastAsia="Calibri" w:hAnsi="Times New Roman" w:cs="Times New Roman"/>
          <w:kern w:val="0"/>
          <w:sz w:val="24"/>
          <w:szCs w:val="24"/>
          <w14:ligatures w14:val="none"/>
        </w:rPr>
        <w:t xml:space="preserve">zsoles priekšnoteikumus dalībai </w:t>
      </w:r>
      <w:r>
        <w:rPr>
          <w:rFonts w:ascii="Times New Roman" w:eastAsia="Calibri" w:hAnsi="Times New Roman" w:cs="Times New Roman"/>
          <w:kern w:val="0"/>
          <w:sz w:val="24"/>
          <w:szCs w:val="24"/>
          <w14:ligatures w14:val="none"/>
        </w:rPr>
        <w:t>I</w:t>
      </w:r>
      <w:r w:rsidR="003F2530" w:rsidRPr="003F2530">
        <w:rPr>
          <w:rFonts w:ascii="Times New Roman" w:eastAsia="Calibri" w:hAnsi="Times New Roman" w:cs="Times New Roman"/>
          <w:kern w:val="0"/>
          <w:sz w:val="24"/>
          <w:szCs w:val="24"/>
          <w14:ligatures w14:val="none"/>
        </w:rPr>
        <w:t>zsolē 7 (septiņu) dienu laikā, izmantojot elektronisko izsoļu vietnē pieejamo rīku.</w:t>
      </w:r>
    </w:p>
    <w:p w14:paraId="1561F61E" w14:textId="451CD14E" w:rsidR="003F2530" w:rsidRPr="003F2530" w:rsidRDefault="003F2530" w:rsidP="002E4A7A">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Informāciju par autorizēšanu dalībai </w:t>
      </w:r>
      <w:r w:rsidR="00822831">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 xml:space="preserve">zsolē </w:t>
      </w:r>
      <w:r w:rsidR="00822831">
        <w:rPr>
          <w:rFonts w:ascii="Times New Roman" w:eastAsia="Calibri" w:hAnsi="Times New Roman" w:cs="Times New Roman"/>
          <w:kern w:val="0"/>
          <w:sz w:val="24"/>
          <w:szCs w:val="24"/>
          <w14:ligatures w14:val="none"/>
        </w:rPr>
        <w:t>Izsoles rīkotājs</w:t>
      </w:r>
      <w:r w:rsidRPr="003F2530">
        <w:rPr>
          <w:rFonts w:ascii="Times New Roman" w:eastAsia="Calibri" w:hAnsi="Times New Roman" w:cs="Times New Roman"/>
          <w:kern w:val="0"/>
          <w:sz w:val="24"/>
          <w:szCs w:val="24"/>
          <w14:ligatures w14:val="none"/>
        </w:rPr>
        <w:t xml:space="preserve"> </w:t>
      </w:r>
      <w:r w:rsidR="003A577E">
        <w:rPr>
          <w:rFonts w:ascii="Times New Roman" w:eastAsia="Calibri" w:hAnsi="Times New Roman" w:cs="Times New Roman"/>
          <w:kern w:val="0"/>
          <w:sz w:val="24"/>
          <w:szCs w:val="24"/>
          <w14:ligatures w14:val="none"/>
        </w:rPr>
        <w:t>Izsoles pretendentam</w:t>
      </w:r>
      <w:r w:rsidRPr="003F2530">
        <w:rPr>
          <w:rFonts w:ascii="Times New Roman" w:eastAsia="Calibri" w:hAnsi="Times New Roman" w:cs="Times New Roman"/>
          <w:kern w:val="0"/>
          <w:sz w:val="24"/>
          <w:szCs w:val="24"/>
          <w14:ligatures w14:val="none"/>
        </w:rPr>
        <w:t xml:space="preserve"> </w:t>
      </w:r>
      <w:proofErr w:type="spellStart"/>
      <w:r w:rsidRPr="003F2530">
        <w:rPr>
          <w:rFonts w:ascii="Times New Roman" w:eastAsia="Calibri" w:hAnsi="Times New Roman" w:cs="Times New Roman"/>
          <w:kern w:val="0"/>
          <w:sz w:val="24"/>
          <w:szCs w:val="24"/>
          <w14:ligatures w14:val="none"/>
        </w:rPr>
        <w:t>nosūta</w:t>
      </w:r>
      <w:proofErr w:type="spellEnd"/>
      <w:r w:rsidRPr="003F2530">
        <w:rPr>
          <w:rFonts w:ascii="Times New Roman" w:eastAsia="Calibri" w:hAnsi="Times New Roman" w:cs="Times New Roman"/>
          <w:kern w:val="0"/>
          <w:sz w:val="24"/>
          <w:szCs w:val="24"/>
          <w14:ligatures w14:val="none"/>
        </w:rPr>
        <w:t xml:space="preserve"> elektroniski uz elektronisko izsoļu vietnē </w:t>
      </w:r>
      <w:r w:rsidR="003A577E">
        <w:rPr>
          <w:rFonts w:ascii="Times New Roman" w:eastAsia="Calibri" w:hAnsi="Times New Roman" w:cs="Times New Roman"/>
          <w:kern w:val="0"/>
          <w:sz w:val="24"/>
          <w:szCs w:val="24"/>
          <w14:ligatures w14:val="none"/>
        </w:rPr>
        <w:t>reģistrētam lietotājam</w:t>
      </w:r>
      <w:r w:rsidRPr="003F2530">
        <w:rPr>
          <w:rFonts w:ascii="Times New Roman" w:eastAsia="Calibri" w:hAnsi="Times New Roman" w:cs="Times New Roman"/>
          <w:kern w:val="0"/>
          <w:sz w:val="24"/>
          <w:szCs w:val="24"/>
          <w14:ligatures w14:val="none"/>
        </w:rPr>
        <w:t xml:space="preserve"> izveidoto kontu.</w:t>
      </w:r>
    </w:p>
    <w:p w14:paraId="6A2B9CA9" w14:textId="4B13310E" w:rsidR="003F2530" w:rsidRPr="003F2530" w:rsidRDefault="003F2530" w:rsidP="002E4A7A">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Autorizējot personu </w:t>
      </w:r>
      <w:r w:rsidR="00822831">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zsolei, katram solītājam elektronisko izsoļu vietnes sistēma automātiski izveido unikālu identifikatoru.</w:t>
      </w:r>
    </w:p>
    <w:p w14:paraId="12796F98" w14:textId="467A021D" w:rsidR="007305C4" w:rsidRDefault="003A577E" w:rsidP="007305C4">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Izsoles pretendents</w:t>
      </w:r>
      <w:r w:rsidR="003F2530" w:rsidRPr="003F2530">
        <w:rPr>
          <w:rFonts w:ascii="Times New Roman" w:eastAsia="Calibri" w:hAnsi="Times New Roman" w:cs="Times New Roman"/>
          <w:kern w:val="0"/>
          <w:sz w:val="24"/>
          <w:szCs w:val="24"/>
          <w14:ligatures w14:val="none"/>
        </w:rPr>
        <w:t xml:space="preserve"> netiek reģistrēts, ja:</w:t>
      </w:r>
    </w:p>
    <w:p w14:paraId="512F7826" w14:textId="77777777" w:rsidR="007305C4" w:rsidRDefault="003F2530" w:rsidP="007305C4">
      <w:pPr>
        <w:pStyle w:val="Sarakstarindkopa"/>
        <w:numPr>
          <w:ilvl w:val="1"/>
          <w:numId w:val="1"/>
        </w:numPr>
        <w:autoSpaceDE w:val="0"/>
        <w:autoSpaceDN w:val="0"/>
        <w:adjustRightInd w:val="0"/>
        <w:ind w:left="993" w:right="-2" w:hanging="567"/>
        <w:contextualSpacing w:val="0"/>
        <w:jc w:val="both"/>
        <w:rPr>
          <w:rFonts w:ascii="Times New Roman" w:eastAsia="Calibri" w:hAnsi="Times New Roman" w:cs="Times New Roman"/>
          <w:kern w:val="0"/>
          <w:sz w:val="24"/>
          <w:szCs w:val="24"/>
          <w14:ligatures w14:val="none"/>
        </w:rPr>
      </w:pPr>
      <w:r w:rsidRPr="007305C4">
        <w:rPr>
          <w:rFonts w:ascii="Times New Roman" w:eastAsia="Calibri" w:hAnsi="Times New Roman" w:cs="Times New Roman"/>
          <w:kern w:val="0"/>
          <w:sz w:val="24"/>
          <w:szCs w:val="24"/>
          <w14:ligatures w14:val="none"/>
        </w:rPr>
        <w:t>nav vēl iestājies vai ir beidzies pretendentu reģistrācijas termiņš;</w:t>
      </w:r>
    </w:p>
    <w:p w14:paraId="41CCDE48" w14:textId="77777777" w:rsidR="007305C4" w:rsidRDefault="003F2530" w:rsidP="007305C4">
      <w:pPr>
        <w:pStyle w:val="Sarakstarindkopa"/>
        <w:numPr>
          <w:ilvl w:val="1"/>
          <w:numId w:val="1"/>
        </w:numPr>
        <w:autoSpaceDE w:val="0"/>
        <w:autoSpaceDN w:val="0"/>
        <w:adjustRightInd w:val="0"/>
        <w:ind w:left="993" w:right="-2" w:hanging="567"/>
        <w:contextualSpacing w:val="0"/>
        <w:jc w:val="both"/>
        <w:rPr>
          <w:rFonts w:ascii="Times New Roman" w:eastAsia="Calibri" w:hAnsi="Times New Roman" w:cs="Times New Roman"/>
          <w:kern w:val="0"/>
          <w:sz w:val="24"/>
          <w:szCs w:val="24"/>
          <w14:ligatures w14:val="none"/>
        </w:rPr>
      </w:pPr>
      <w:r w:rsidRPr="007305C4">
        <w:rPr>
          <w:rFonts w:ascii="Times New Roman" w:eastAsia="Calibri" w:hAnsi="Times New Roman" w:cs="Times New Roman"/>
          <w:kern w:val="0"/>
          <w:sz w:val="24"/>
          <w:szCs w:val="24"/>
          <w14:ligatures w14:val="none"/>
        </w:rPr>
        <w:t>ja nav aizpildīta visa nepieciešamā informācija reģistrācijas sadaļā;</w:t>
      </w:r>
    </w:p>
    <w:p w14:paraId="5005C596" w14:textId="605B3C59" w:rsidR="003F2530" w:rsidRPr="007305C4" w:rsidRDefault="003F2530" w:rsidP="007305C4">
      <w:pPr>
        <w:pStyle w:val="Sarakstarindkopa"/>
        <w:numPr>
          <w:ilvl w:val="1"/>
          <w:numId w:val="1"/>
        </w:numPr>
        <w:autoSpaceDE w:val="0"/>
        <w:autoSpaceDN w:val="0"/>
        <w:adjustRightInd w:val="0"/>
        <w:ind w:left="993" w:right="-2" w:hanging="567"/>
        <w:contextualSpacing w:val="0"/>
        <w:jc w:val="both"/>
        <w:rPr>
          <w:rFonts w:ascii="Times New Roman" w:eastAsia="Calibri" w:hAnsi="Times New Roman" w:cs="Times New Roman"/>
          <w:kern w:val="0"/>
          <w:sz w:val="24"/>
          <w:szCs w:val="24"/>
          <w14:ligatures w14:val="none"/>
        </w:rPr>
      </w:pPr>
      <w:r w:rsidRPr="007305C4">
        <w:rPr>
          <w:rFonts w:ascii="Times New Roman" w:eastAsia="Calibri" w:hAnsi="Times New Roman" w:cs="Times New Roman"/>
          <w:kern w:val="0"/>
          <w:sz w:val="24"/>
          <w:szCs w:val="24"/>
          <w14:ligatures w14:val="none"/>
        </w:rPr>
        <w:t xml:space="preserve">konstatēts, ka </w:t>
      </w:r>
      <w:r w:rsidR="003A577E">
        <w:rPr>
          <w:rFonts w:ascii="Times New Roman" w:eastAsia="Calibri" w:hAnsi="Times New Roman" w:cs="Times New Roman"/>
          <w:kern w:val="0"/>
          <w:sz w:val="24"/>
          <w:szCs w:val="24"/>
          <w14:ligatures w14:val="none"/>
        </w:rPr>
        <w:t>Izsoles pretendent</w:t>
      </w:r>
      <w:r w:rsidR="00DB70FC">
        <w:rPr>
          <w:rFonts w:ascii="Times New Roman" w:eastAsia="Calibri" w:hAnsi="Times New Roman" w:cs="Times New Roman"/>
          <w:kern w:val="0"/>
          <w:sz w:val="24"/>
          <w:szCs w:val="24"/>
          <w14:ligatures w14:val="none"/>
        </w:rPr>
        <w:t>s neatbilst kādam no</w:t>
      </w:r>
      <w:r w:rsidRPr="007305C4">
        <w:rPr>
          <w:rFonts w:ascii="Times New Roman" w:eastAsia="Calibri" w:hAnsi="Times New Roman" w:cs="Times New Roman"/>
          <w:kern w:val="0"/>
          <w:sz w:val="24"/>
          <w:szCs w:val="24"/>
          <w14:ligatures w14:val="none"/>
        </w:rPr>
        <w:t xml:space="preserve"> </w:t>
      </w:r>
      <w:r w:rsidR="00822831">
        <w:rPr>
          <w:rFonts w:ascii="Times New Roman" w:eastAsia="Calibri" w:hAnsi="Times New Roman" w:cs="Times New Roman"/>
          <w:kern w:val="0"/>
          <w:sz w:val="24"/>
          <w:szCs w:val="24"/>
          <w14:ligatures w14:val="none"/>
        </w:rPr>
        <w:t xml:space="preserve">šo </w:t>
      </w:r>
      <w:r w:rsidRPr="007305C4">
        <w:rPr>
          <w:rFonts w:ascii="Times New Roman" w:eastAsia="Calibri" w:hAnsi="Times New Roman" w:cs="Times New Roman"/>
          <w:kern w:val="0"/>
          <w:sz w:val="24"/>
          <w:szCs w:val="24"/>
          <w14:ligatures w14:val="none"/>
        </w:rPr>
        <w:t>noteikumu 1</w:t>
      </w:r>
      <w:r w:rsidR="00AF7C74">
        <w:rPr>
          <w:rFonts w:ascii="Times New Roman" w:eastAsia="Calibri" w:hAnsi="Times New Roman" w:cs="Times New Roman"/>
          <w:kern w:val="0"/>
          <w:sz w:val="24"/>
          <w:szCs w:val="24"/>
          <w14:ligatures w14:val="none"/>
        </w:rPr>
        <w:t>9</w:t>
      </w:r>
      <w:r w:rsidRPr="007305C4">
        <w:rPr>
          <w:rFonts w:ascii="Times New Roman" w:eastAsia="Calibri" w:hAnsi="Times New Roman" w:cs="Times New Roman"/>
          <w:kern w:val="0"/>
          <w:sz w:val="24"/>
          <w:szCs w:val="24"/>
          <w14:ligatures w14:val="none"/>
        </w:rPr>
        <w:t>. punktā minēt</w:t>
      </w:r>
      <w:r w:rsidR="00DB70FC">
        <w:rPr>
          <w:rFonts w:ascii="Times New Roman" w:eastAsia="Calibri" w:hAnsi="Times New Roman" w:cs="Times New Roman"/>
          <w:kern w:val="0"/>
          <w:sz w:val="24"/>
          <w:szCs w:val="24"/>
          <w14:ligatures w14:val="none"/>
        </w:rPr>
        <w:t>ajiem nosacījumiem</w:t>
      </w:r>
      <w:r w:rsidRPr="007305C4">
        <w:rPr>
          <w:rFonts w:ascii="Times New Roman" w:eastAsia="Calibri" w:hAnsi="Times New Roman" w:cs="Times New Roman"/>
          <w:kern w:val="0"/>
          <w:sz w:val="24"/>
          <w:szCs w:val="24"/>
          <w14:ligatures w14:val="none"/>
        </w:rPr>
        <w:t>.</w:t>
      </w:r>
    </w:p>
    <w:p w14:paraId="0879FA8A" w14:textId="7EA5DC5A" w:rsidR="003F2530" w:rsidRPr="003F2530" w:rsidRDefault="00822831" w:rsidP="002E4A7A">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Izsoles rīkotājs</w:t>
      </w:r>
      <w:r w:rsidR="003F2530" w:rsidRPr="003F2530">
        <w:rPr>
          <w:rFonts w:ascii="Times New Roman" w:eastAsia="Calibri" w:hAnsi="Times New Roman" w:cs="Times New Roman"/>
          <w:kern w:val="0"/>
          <w:sz w:val="24"/>
          <w:szCs w:val="24"/>
          <w14:ligatures w14:val="none"/>
        </w:rPr>
        <w:t xml:space="preserve"> nav tiesīg</w:t>
      </w:r>
      <w:r>
        <w:rPr>
          <w:rFonts w:ascii="Times New Roman" w:eastAsia="Calibri" w:hAnsi="Times New Roman" w:cs="Times New Roman"/>
          <w:kern w:val="0"/>
          <w:sz w:val="24"/>
          <w:szCs w:val="24"/>
          <w14:ligatures w14:val="none"/>
        </w:rPr>
        <w:t>s</w:t>
      </w:r>
      <w:r w:rsidR="003F2530" w:rsidRPr="003F2530">
        <w:rPr>
          <w:rFonts w:ascii="Times New Roman" w:eastAsia="Calibri" w:hAnsi="Times New Roman" w:cs="Times New Roman"/>
          <w:kern w:val="0"/>
          <w:sz w:val="24"/>
          <w:szCs w:val="24"/>
          <w14:ligatures w14:val="none"/>
        </w:rPr>
        <w:t xml:space="preserve"> līdz </w:t>
      </w:r>
      <w:r>
        <w:rPr>
          <w:rFonts w:ascii="Times New Roman" w:eastAsia="Calibri" w:hAnsi="Times New Roman" w:cs="Times New Roman"/>
          <w:kern w:val="0"/>
          <w:sz w:val="24"/>
          <w:szCs w:val="24"/>
          <w14:ligatures w14:val="none"/>
        </w:rPr>
        <w:t>I</w:t>
      </w:r>
      <w:r w:rsidR="003F2530" w:rsidRPr="003F2530">
        <w:rPr>
          <w:rFonts w:ascii="Times New Roman" w:eastAsia="Calibri" w:hAnsi="Times New Roman" w:cs="Times New Roman"/>
          <w:kern w:val="0"/>
          <w:sz w:val="24"/>
          <w:szCs w:val="24"/>
          <w14:ligatures w14:val="none"/>
        </w:rPr>
        <w:t xml:space="preserve">zsoles sākumam sniegt informāciju par </w:t>
      </w:r>
      <w:r w:rsidR="003A577E">
        <w:rPr>
          <w:rFonts w:ascii="Times New Roman" w:eastAsia="Calibri" w:hAnsi="Times New Roman" w:cs="Times New Roman"/>
          <w:kern w:val="0"/>
          <w:sz w:val="24"/>
          <w:szCs w:val="24"/>
          <w14:ligatures w14:val="none"/>
        </w:rPr>
        <w:t>Izsoles dalībniekiem</w:t>
      </w:r>
      <w:r w:rsidR="003F2530" w:rsidRPr="003F2530">
        <w:rPr>
          <w:rFonts w:ascii="Times New Roman" w:eastAsia="Calibri" w:hAnsi="Times New Roman" w:cs="Times New Roman"/>
          <w:kern w:val="0"/>
          <w:sz w:val="24"/>
          <w:szCs w:val="24"/>
          <w14:ligatures w14:val="none"/>
        </w:rPr>
        <w:t xml:space="preserve">. </w:t>
      </w:r>
    </w:p>
    <w:p w14:paraId="4A8D3AF4" w14:textId="77777777" w:rsidR="003F2530" w:rsidRPr="00D1378F" w:rsidRDefault="003F2530" w:rsidP="002E4A7A">
      <w:pPr>
        <w:autoSpaceDE w:val="0"/>
        <w:autoSpaceDN w:val="0"/>
        <w:adjustRightInd w:val="0"/>
        <w:ind w:right="424" w:firstLine="567"/>
        <w:jc w:val="both"/>
        <w:rPr>
          <w:rFonts w:ascii="Times New Roman" w:eastAsia="Calibri" w:hAnsi="Times New Roman" w:cs="Times New Roman"/>
          <w:kern w:val="0"/>
          <w:sz w:val="24"/>
          <w:szCs w:val="24"/>
          <w14:ligatures w14:val="none"/>
        </w:rPr>
      </w:pPr>
    </w:p>
    <w:p w14:paraId="271B6CAC" w14:textId="29340A2C" w:rsidR="003F2530" w:rsidRPr="00B95723" w:rsidRDefault="003F2530" w:rsidP="002E4A7A">
      <w:pPr>
        <w:pStyle w:val="Sarakstarindkopa"/>
        <w:numPr>
          <w:ilvl w:val="0"/>
          <w:numId w:val="5"/>
        </w:numPr>
        <w:suppressAutoHyphens/>
        <w:autoSpaceDN w:val="0"/>
        <w:spacing w:after="120"/>
        <w:ind w:left="567" w:right="425" w:hanging="210"/>
        <w:contextualSpacing w:val="0"/>
        <w:jc w:val="center"/>
        <w:textAlignment w:val="baseline"/>
        <w:rPr>
          <w:rFonts w:ascii="Times New Roman" w:eastAsia="Times New Roman" w:hAnsi="Times New Roman" w:cs="Times New Roman"/>
          <w:b/>
          <w:kern w:val="0"/>
          <w:sz w:val="24"/>
          <w:szCs w:val="24"/>
          <w:lang w:bidi="lo-LA"/>
          <w14:ligatures w14:val="none"/>
        </w:rPr>
      </w:pPr>
      <w:r w:rsidRPr="00B95723">
        <w:rPr>
          <w:rFonts w:ascii="Times New Roman" w:eastAsia="Times New Roman" w:hAnsi="Times New Roman" w:cs="Times New Roman"/>
          <w:b/>
          <w:kern w:val="0"/>
          <w:sz w:val="24"/>
          <w:szCs w:val="24"/>
          <w:lang w:bidi="lo-LA"/>
          <w14:ligatures w14:val="none"/>
        </w:rPr>
        <w:t>Izsoles norise</w:t>
      </w:r>
    </w:p>
    <w:p w14:paraId="6224C7A4" w14:textId="7152AEFB" w:rsidR="003F2530" w:rsidRPr="00B95723" w:rsidRDefault="003F2530" w:rsidP="00C61802">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b/>
          <w:bCs/>
          <w:kern w:val="0"/>
          <w:sz w:val="24"/>
          <w:szCs w:val="24"/>
          <w14:ligatures w14:val="none"/>
        </w:rPr>
      </w:pPr>
      <w:r w:rsidRPr="00B95723">
        <w:rPr>
          <w:rFonts w:ascii="Times New Roman" w:eastAsia="Calibri" w:hAnsi="Times New Roman" w:cs="Times New Roman"/>
          <w:kern w:val="0"/>
          <w:sz w:val="24"/>
          <w:szCs w:val="24"/>
          <w14:ligatures w14:val="none"/>
        </w:rPr>
        <w:t xml:space="preserve">Izsole sākas elektronisko izsoļu vietnē </w:t>
      </w:r>
      <w:hyperlink r:id="rId14" w:history="1">
        <w:r w:rsidR="00CD4BA7" w:rsidRPr="00B95723">
          <w:rPr>
            <w:rFonts w:ascii="Times New Roman" w:eastAsia="Calibri" w:hAnsi="Times New Roman" w:cs="Times New Roman"/>
            <w:color w:val="0563C1"/>
            <w:kern w:val="0"/>
            <w:sz w:val="24"/>
            <w:szCs w:val="24"/>
            <w:u w:val="single"/>
            <w14:ligatures w14:val="none"/>
          </w:rPr>
          <w:t>https://izsoles.ta.gov.lv</w:t>
        </w:r>
      </w:hyperlink>
      <w:r w:rsidRPr="00B95723">
        <w:rPr>
          <w:rFonts w:ascii="Times New Roman" w:eastAsia="Calibri" w:hAnsi="Times New Roman" w:cs="Times New Roman"/>
          <w:kern w:val="0"/>
          <w:sz w:val="24"/>
          <w:szCs w:val="24"/>
          <w14:ligatures w14:val="none"/>
        </w:rPr>
        <w:t xml:space="preserve"> </w:t>
      </w:r>
      <w:r w:rsidRPr="00B95723">
        <w:rPr>
          <w:rFonts w:ascii="Times New Roman" w:eastAsia="Calibri" w:hAnsi="Times New Roman" w:cs="Times New Roman"/>
          <w:b/>
          <w:bCs/>
          <w:kern w:val="0"/>
          <w:sz w:val="24"/>
          <w:szCs w:val="24"/>
          <w14:ligatures w14:val="none"/>
        </w:rPr>
        <w:t xml:space="preserve">2024. gada </w:t>
      </w:r>
      <w:r w:rsidR="00B95723" w:rsidRPr="00B95723">
        <w:rPr>
          <w:rFonts w:ascii="Times New Roman" w:eastAsia="Calibri" w:hAnsi="Times New Roman" w:cs="Times New Roman"/>
          <w:b/>
          <w:bCs/>
          <w:kern w:val="0"/>
          <w:sz w:val="24"/>
          <w:szCs w:val="24"/>
          <w14:ligatures w14:val="none"/>
        </w:rPr>
        <w:t>30</w:t>
      </w:r>
      <w:r w:rsidR="0001516B" w:rsidRPr="00B95723">
        <w:rPr>
          <w:rFonts w:ascii="Times New Roman" w:eastAsia="Calibri" w:hAnsi="Times New Roman" w:cs="Times New Roman"/>
          <w:b/>
          <w:bCs/>
          <w:kern w:val="0"/>
          <w:sz w:val="24"/>
          <w:szCs w:val="24"/>
          <w14:ligatures w14:val="none"/>
        </w:rPr>
        <w:t>. </w:t>
      </w:r>
      <w:r w:rsidR="00B95723" w:rsidRPr="00B95723">
        <w:rPr>
          <w:rFonts w:ascii="Times New Roman" w:eastAsia="Calibri" w:hAnsi="Times New Roman" w:cs="Times New Roman"/>
          <w:b/>
          <w:bCs/>
          <w:kern w:val="0"/>
          <w:sz w:val="24"/>
          <w:szCs w:val="24"/>
          <w14:ligatures w14:val="none"/>
        </w:rPr>
        <w:t>septembra</w:t>
      </w:r>
      <w:r w:rsidR="0001516B" w:rsidRPr="00B95723">
        <w:rPr>
          <w:rFonts w:ascii="Times New Roman" w:eastAsia="Calibri" w:hAnsi="Times New Roman" w:cs="Times New Roman"/>
          <w:b/>
          <w:bCs/>
          <w:kern w:val="0"/>
          <w:sz w:val="24"/>
          <w:szCs w:val="24"/>
          <w14:ligatures w14:val="none"/>
        </w:rPr>
        <w:t xml:space="preserve"> </w:t>
      </w:r>
      <w:r w:rsidRPr="00B95723">
        <w:rPr>
          <w:rFonts w:ascii="Times New Roman" w:eastAsia="Calibri" w:hAnsi="Times New Roman" w:cs="Times New Roman"/>
          <w:b/>
          <w:bCs/>
          <w:kern w:val="0"/>
          <w:sz w:val="24"/>
          <w:szCs w:val="24"/>
          <w14:ligatures w14:val="none"/>
        </w:rPr>
        <w:t xml:space="preserve">plkst. 13.00 un noslēdzas 2024. gada </w:t>
      </w:r>
      <w:r w:rsidR="00B95723" w:rsidRPr="00B95723">
        <w:rPr>
          <w:rFonts w:ascii="Times New Roman" w:eastAsia="Calibri" w:hAnsi="Times New Roman" w:cs="Times New Roman"/>
          <w:b/>
          <w:bCs/>
          <w:kern w:val="0"/>
          <w:sz w:val="24"/>
          <w:szCs w:val="24"/>
          <w14:ligatures w14:val="none"/>
        </w:rPr>
        <w:t>21</w:t>
      </w:r>
      <w:r w:rsidR="0001516B" w:rsidRPr="00B95723">
        <w:rPr>
          <w:rFonts w:ascii="Times New Roman" w:eastAsia="Calibri" w:hAnsi="Times New Roman" w:cs="Times New Roman"/>
          <w:b/>
          <w:bCs/>
          <w:kern w:val="0"/>
          <w:sz w:val="24"/>
          <w:szCs w:val="24"/>
          <w14:ligatures w14:val="none"/>
        </w:rPr>
        <w:t>. </w:t>
      </w:r>
      <w:r w:rsidR="00B95723" w:rsidRPr="00B95723">
        <w:rPr>
          <w:rFonts w:ascii="Times New Roman" w:eastAsia="Calibri" w:hAnsi="Times New Roman" w:cs="Times New Roman"/>
          <w:b/>
          <w:bCs/>
          <w:kern w:val="0"/>
          <w:sz w:val="24"/>
          <w:szCs w:val="24"/>
          <w14:ligatures w14:val="none"/>
        </w:rPr>
        <w:t>oktobra</w:t>
      </w:r>
      <w:r w:rsidRPr="00B95723">
        <w:rPr>
          <w:rFonts w:ascii="Times New Roman" w:eastAsia="Calibri" w:hAnsi="Times New Roman" w:cs="Times New Roman"/>
          <w:b/>
          <w:bCs/>
          <w:kern w:val="0"/>
          <w:sz w:val="24"/>
          <w:szCs w:val="24"/>
          <w14:ligatures w14:val="none"/>
        </w:rPr>
        <w:t xml:space="preserve"> plkst. 13.00.</w:t>
      </w:r>
    </w:p>
    <w:p w14:paraId="380BD185" w14:textId="2C67E99A" w:rsidR="003F2530" w:rsidRPr="003F2530" w:rsidRDefault="003F2530" w:rsidP="00C61802">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Izsolei autorizētie </w:t>
      </w:r>
      <w:r w:rsidR="003A577E">
        <w:rPr>
          <w:rFonts w:ascii="Times New Roman" w:eastAsia="Calibri" w:hAnsi="Times New Roman" w:cs="Times New Roman"/>
          <w:kern w:val="0"/>
          <w:sz w:val="24"/>
          <w:szCs w:val="24"/>
          <w14:ligatures w14:val="none"/>
        </w:rPr>
        <w:t xml:space="preserve">Izsoles dalībnieki </w:t>
      </w:r>
      <w:r w:rsidRPr="003F2530">
        <w:rPr>
          <w:rFonts w:ascii="Times New Roman" w:eastAsia="Calibri" w:hAnsi="Times New Roman" w:cs="Times New Roman"/>
          <w:kern w:val="0"/>
          <w:sz w:val="24"/>
          <w:szCs w:val="24"/>
          <w14:ligatures w14:val="none"/>
        </w:rPr>
        <w:t>drīkst izdarīt solījumus visā</w:t>
      </w:r>
      <w:r w:rsidR="0001516B">
        <w:rPr>
          <w:rFonts w:ascii="Times New Roman" w:eastAsia="Calibri" w:hAnsi="Times New Roman" w:cs="Times New Roman"/>
          <w:kern w:val="0"/>
          <w:sz w:val="24"/>
          <w:szCs w:val="24"/>
          <w14:ligatures w14:val="none"/>
        </w:rPr>
        <w:t xml:space="preserve"> I</w:t>
      </w:r>
      <w:r w:rsidRPr="003F2530">
        <w:rPr>
          <w:rFonts w:ascii="Times New Roman" w:eastAsia="Calibri" w:hAnsi="Times New Roman" w:cs="Times New Roman"/>
          <w:kern w:val="0"/>
          <w:sz w:val="24"/>
          <w:szCs w:val="24"/>
          <w14:ligatures w14:val="none"/>
        </w:rPr>
        <w:t>zsoles norises laikā.</w:t>
      </w:r>
    </w:p>
    <w:p w14:paraId="3871A738" w14:textId="299C19FC" w:rsidR="003F2530" w:rsidRPr="003F2530" w:rsidRDefault="003F2530" w:rsidP="00C61802">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Ja pēdējo </w:t>
      </w:r>
      <w:r w:rsidR="0001516B">
        <w:rPr>
          <w:rFonts w:ascii="Times New Roman" w:eastAsia="Calibri" w:hAnsi="Times New Roman" w:cs="Times New Roman"/>
          <w:kern w:val="0"/>
          <w:sz w:val="24"/>
          <w:szCs w:val="24"/>
          <w14:ligatures w14:val="none"/>
        </w:rPr>
        <w:t>5 (</w:t>
      </w:r>
      <w:r w:rsidRPr="003F2530">
        <w:rPr>
          <w:rFonts w:ascii="Times New Roman" w:eastAsia="Calibri" w:hAnsi="Times New Roman" w:cs="Times New Roman"/>
          <w:kern w:val="0"/>
          <w:sz w:val="24"/>
          <w:szCs w:val="24"/>
          <w14:ligatures w14:val="none"/>
        </w:rPr>
        <w:t>piecu</w:t>
      </w:r>
      <w:r w:rsidR="0001516B">
        <w:rPr>
          <w:rFonts w:ascii="Times New Roman" w:eastAsia="Calibri" w:hAnsi="Times New Roman" w:cs="Times New Roman"/>
          <w:kern w:val="0"/>
          <w:sz w:val="24"/>
          <w:szCs w:val="24"/>
          <w14:ligatures w14:val="none"/>
        </w:rPr>
        <w:t>)</w:t>
      </w:r>
      <w:r w:rsidRPr="003F2530">
        <w:rPr>
          <w:rFonts w:ascii="Times New Roman" w:eastAsia="Calibri" w:hAnsi="Times New Roman" w:cs="Times New Roman"/>
          <w:kern w:val="0"/>
          <w:sz w:val="24"/>
          <w:szCs w:val="24"/>
          <w14:ligatures w14:val="none"/>
        </w:rPr>
        <w:t xml:space="preserve"> minūšu laikā pirms </w:t>
      </w:r>
      <w:r w:rsidR="0001516B">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 xml:space="preserve">zsoles noslēgšanai noteiktā laika tiek reģistrēts solījums, </w:t>
      </w:r>
      <w:r w:rsidR="0001516B">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zsoles laiks automātiski tiek pagarināts par 5 (piecām) minūtēm.</w:t>
      </w:r>
    </w:p>
    <w:p w14:paraId="7B28E941" w14:textId="5A64725F" w:rsidR="003F2530" w:rsidRPr="003F2530" w:rsidRDefault="003F2530" w:rsidP="00C61802">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Ja pēdējās stundas laikā pirms </w:t>
      </w:r>
      <w:r w:rsidR="0001516B">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 xml:space="preserve">zsoles noslēgšanas tiek konstatēti būtiski tehniski traucējumi, kas var ietekmēt izsoles rezultātu, un tie nav saistīti ar sistēmas drošības pārkāpumiem, </w:t>
      </w:r>
      <w:r w:rsidR="0001516B">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zsoles laiks automātiski tiek pagarināts līdz nākamās darbadienas plkst. 13.00.</w:t>
      </w:r>
    </w:p>
    <w:p w14:paraId="6B89619D" w14:textId="1A3B0E02" w:rsidR="003F2530" w:rsidRPr="003F2530" w:rsidRDefault="003F2530" w:rsidP="00C61802">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Pēc </w:t>
      </w:r>
      <w:r w:rsidR="0001516B">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zsoles noslēgšanas solījumus nereģistrē</w:t>
      </w:r>
      <w:r w:rsidR="0001516B">
        <w:rPr>
          <w:rFonts w:ascii="Times New Roman" w:eastAsia="Calibri" w:hAnsi="Times New Roman" w:cs="Times New Roman"/>
          <w:kern w:val="0"/>
          <w:sz w:val="24"/>
          <w:szCs w:val="24"/>
          <w14:ligatures w14:val="none"/>
        </w:rPr>
        <w:t>,</w:t>
      </w:r>
      <w:r w:rsidRPr="003F2530">
        <w:rPr>
          <w:rFonts w:ascii="Times New Roman" w:eastAsia="Calibri" w:hAnsi="Times New Roman" w:cs="Times New Roman"/>
          <w:kern w:val="0"/>
          <w:sz w:val="24"/>
          <w:szCs w:val="24"/>
          <w14:ligatures w14:val="none"/>
        </w:rPr>
        <w:t xml:space="preserve"> un elektronisko izsoļu vietnē tiek norādīts </w:t>
      </w:r>
      <w:r w:rsidR="0001516B">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zsoles noslēgums datums, laiks un pēdējais izdarītais solījums.</w:t>
      </w:r>
    </w:p>
    <w:p w14:paraId="1072BFBF" w14:textId="5AD9943E" w:rsidR="003F2530" w:rsidRPr="003F2530" w:rsidRDefault="0001516B" w:rsidP="00C61802">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Izsoles rīkotājs </w:t>
      </w:r>
      <w:r w:rsidR="003F2530" w:rsidRPr="003F2530">
        <w:rPr>
          <w:rFonts w:ascii="Times New Roman" w:eastAsia="Calibri" w:hAnsi="Times New Roman" w:cs="Times New Roman"/>
          <w:kern w:val="0"/>
          <w:sz w:val="24"/>
          <w:szCs w:val="24"/>
          <w14:ligatures w14:val="none"/>
        </w:rPr>
        <w:t xml:space="preserve">var pārtraukt </w:t>
      </w:r>
      <w:r>
        <w:rPr>
          <w:rFonts w:ascii="Times New Roman" w:eastAsia="Calibri" w:hAnsi="Times New Roman" w:cs="Times New Roman"/>
          <w:kern w:val="0"/>
          <w:sz w:val="24"/>
          <w:szCs w:val="24"/>
          <w14:ligatures w14:val="none"/>
        </w:rPr>
        <w:t>I</w:t>
      </w:r>
      <w:r w:rsidR="003F2530" w:rsidRPr="003F2530">
        <w:rPr>
          <w:rFonts w:ascii="Times New Roman" w:eastAsia="Calibri" w:hAnsi="Times New Roman" w:cs="Times New Roman"/>
          <w:kern w:val="0"/>
          <w:sz w:val="24"/>
          <w:szCs w:val="24"/>
          <w14:ligatures w14:val="none"/>
        </w:rPr>
        <w:t xml:space="preserve">zsoli, ja tās norises laikā saņemts elektronisko izsoļu vietnes drošības pārvaldnieka paziņojums par būtiskiem tehniskiem traucējumiem, kas var ietekmēt </w:t>
      </w:r>
      <w:r>
        <w:rPr>
          <w:rFonts w:ascii="Times New Roman" w:eastAsia="Calibri" w:hAnsi="Times New Roman" w:cs="Times New Roman"/>
          <w:kern w:val="0"/>
          <w:sz w:val="24"/>
          <w:szCs w:val="24"/>
          <w14:ligatures w14:val="none"/>
        </w:rPr>
        <w:t>I</w:t>
      </w:r>
      <w:r w:rsidR="003F2530" w:rsidRPr="003F2530">
        <w:rPr>
          <w:rFonts w:ascii="Times New Roman" w:eastAsia="Calibri" w:hAnsi="Times New Roman" w:cs="Times New Roman"/>
          <w:kern w:val="0"/>
          <w:sz w:val="24"/>
          <w:szCs w:val="24"/>
          <w14:ligatures w14:val="none"/>
        </w:rPr>
        <w:t xml:space="preserve">zsoles rezultātu. Paziņojumu par </w:t>
      </w:r>
      <w:r>
        <w:rPr>
          <w:rFonts w:ascii="Times New Roman" w:eastAsia="Calibri" w:hAnsi="Times New Roman" w:cs="Times New Roman"/>
          <w:kern w:val="0"/>
          <w:sz w:val="24"/>
          <w:szCs w:val="24"/>
          <w14:ligatures w14:val="none"/>
        </w:rPr>
        <w:t>I</w:t>
      </w:r>
      <w:r w:rsidR="003F2530" w:rsidRPr="003F2530">
        <w:rPr>
          <w:rFonts w:ascii="Times New Roman" w:eastAsia="Calibri" w:hAnsi="Times New Roman" w:cs="Times New Roman"/>
          <w:kern w:val="0"/>
          <w:sz w:val="24"/>
          <w:szCs w:val="24"/>
          <w14:ligatures w14:val="none"/>
        </w:rPr>
        <w:t>zsoles pārtraukšanu publicē elektronisko izsoļu vietnē.</w:t>
      </w:r>
    </w:p>
    <w:p w14:paraId="2F9CBBE6" w14:textId="5B09699E" w:rsidR="0001516B" w:rsidRPr="00DF2B1B" w:rsidRDefault="00DF2B1B" w:rsidP="00C61802">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C61802">
        <w:rPr>
          <w:rFonts w:ascii="Times New Roman" w:eastAsia="Calibri" w:hAnsi="Times New Roman" w:cs="Times New Roman"/>
          <w:kern w:val="0"/>
          <w:sz w:val="24"/>
          <w:szCs w:val="24"/>
          <w14:ligatures w14:val="none"/>
        </w:rPr>
        <w:t>Pēc Izsoles slēgšanas sistēma automātiski sagatavo Izsoles aktu, ko Izsoles rīkotājs apstiprina 7 (septiņu) darbdienu laikā pēc Izsoles</w:t>
      </w:r>
      <w:r w:rsidR="003F2530" w:rsidRPr="00DF2B1B">
        <w:rPr>
          <w:rFonts w:ascii="Times New Roman" w:eastAsia="Calibri" w:hAnsi="Times New Roman" w:cs="Times New Roman"/>
          <w:kern w:val="0"/>
          <w:sz w:val="24"/>
          <w:szCs w:val="24"/>
          <w14:ligatures w14:val="none"/>
        </w:rPr>
        <w:t xml:space="preserve">. </w:t>
      </w:r>
    </w:p>
    <w:p w14:paraId="3CD6B833" w14:textId="3DB71492" w:rsidR="003F2530" w:rsidRDefault="0001516B" w:rsidP="00C61802">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C61802">
        <w:rPr>
          <w:rFonts w:ascii="Times New Roman" w:eastAsia="Calibri" w:hAnsi="Times New Roman" w:cs="Times New Roman"/>
          <w:kern w:val="0"/>
          <w:sz w:val="24"/>
          <w:szCs w:val="24"/>
          <w14:ligatures w14:val="none"/>
        </w:rPr>
        <w:t xml:space="preserve">Izsoles dalībniekiem, kuri piedalījušies Izsolē, bet nav atzīti par Izsoles uzvarētāju, Izsoles nodrošinājumu Izsoles rīkotājs atmaksā </w:t>
      </w:r>
      <w:r w:rsidR="00DF2B1B" w:rsidRPr="00C61802">
        <w:rPr>
          <w:rFonts w:ascii="Times New Roman" w:eastAsia="Calibri" w:hAnsi="Times New Roman" w:cs="Times New Roman"/>
          <w:kern w:val="0"/>
          <w:sz w:val="24"/>
          <w:szCs w:val="24"/>
          <w14:ligatures w14:val="none"/>
        </w:rPr>
        <w:t>10 (desmit)</w:t>
      </w:r>
      <w:r w:rsidRPr="00C61802">
        <w:rPr>
          <w:rFonts w:ascii="Times New Roman" w:eastAsia="Calibri" w:hAnsi="Times New Roman" w:cs="Times New Roman"/>
          <w:kern w:val="0"/>
          <w:sz w:val="24"/>
          <w:szCs w:val="24"/>
          <w14:ligatures w14:val="none"/>
        </w:rPr>
        <w:t xml:space="preserve"> dar</w:t>
      </w:r>
      <w:r w:rsidR="00DF2B1B" w:rsidRPr="00C61802">
        <w:rPr>
          <w:rFonts w:ascii="Times New Roman" w:eastAsia="Calibri" w:hAnsi="Times New Roman" w:cs="Times New Roman"/>
          <w:kern w:val="0"/>
          <w:sz w:val="24"/>
          <w:szCs w:val="24"/>
          <w14:ligatures w14:val="none"/>
        </w:rPr>
        <w:t>b</w:t>
      </w:r>
      <w:r w:rsidRPr="00C61802">
        <w:rPr>
          <w:rFonts w:ascii="Times New Roman" w:eastAsia="Calibri" w:hAnsi="Times New Roman" w:cs="Times New Roman"/>
          <w:kern w:val="0"/>
          <w:sz w:val="24"/>
          <w:szCs w:val="24"/>
          <w14:ligatures w14:val="none"/>
        </w:rPr>
        <w:t>dienu laikā</w:t>
      </w:r>
      <w:r w:rsidR="00103D8C">
        <w:rPr>
          <w:rFonts w:ascii="Times New Roman" w:eastAsia="Calibri" w:hAnsi="Times New Roman" w:cs="Times New Roman"/>
          <w:kern w:val="0"/>
          <w:sz w:val="24"/>
          <w:szCs w:val="24"/>
          <w14:ligatures w14:val="none"/>
        </w:rPr>
        <w:t xml:space="preserve"> pēc</w:t>
      </w:r>
      <w:r w:rsidR="00330E46">
        <w:rPr>
          <w:rFonts w:ascii="Times New Roman" w:eastAsia="Calibri" w:hAnsi="Times New Roman" w:cs="Times New Roman"/>
          <w:kern w:val="0"/>
          <w:sz w:val="24"/>
          <w:szCs w:val="24"/>
          <w14:ligatures w14:val="none"/>
        </w:rPr>
        <w:t xml:space="preserve"> Izsoles akta sagatavošanas</w:t>
      </w:r>
      <w:r w:rsidRPr="00C61802">
        <w:rPr>
          <w:rFonts w:ascii="Times New Roman" w:eastAsia="Calibri" w:hAnsi="Times New Roman" w:cs="Times New Roman"/>
          <w:kern w:val="0"/>
          <w:sz w:val="24"/>
          <w:szCs w:val="24"/>
          <w14:ligatures w14:val="none"/>
        </w:rPr>
        <w:t xml:space="preserve"> kredītiestādes kontā, kuras numurs norādīts Izsoles pretendenta norēķinu rekvizītos elektronisko izsoļu vietnē </w:t>
      </w:r>
      <w:hyperlink r:id="rId15" w:history="1">
        <w:r w:rsidR="00CD4BA7" w:rsidRPr="00FD6440">
          <w:rPr>
            <w:rStyle w:val="Hipersaite"/>
            <w:rFonts w:ascii="Times New Roman" w:eastAsia="Calibri" w:hAnsi="Times New Roman" w:cs="Times New Roman"/>
            <w:kern w:val="0"/>
            <w:sz w:val="24"/>
            <w:szCs w:val="24"/>
            <w14:ligatures w14:val="none"/>
          </w:rPr>
          <w:t>https://izsoles.ta.gov.lv</w:t>
        </w:r>
      </w:hyperlink>
      <w:r w:rsidRPr="00C61802">
        <w:rPr>
          <w:rFonts w:ascii="Times New Roman" w:eastAsia="Calibri" w:hAnsi="Times New Roman" w:cs="Times New Roman"/>
          <w:kern w:val="0"/>
          <w:sz w:val="24"/>
          <w:szCs w:val="24"/>
          <w14:ligatures w14:val="none"/>
        </w:rPr>
        <w:t>.</w:t>
      </w:r>
    </w:p>
    <w:p w14:paraId="68A6895D" w14:textId="7F57CB0E" w:rsidR="00103D8C" w:rsidRPr="00330E46" w:rsidRDefault="00103D8C" w:rsidP="00C61802">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EE67ED">
        <w:rPr>
          <w:rFonts w:ascii="Times New Roman" w:eastAsia="Calibri" w:hAnsi="Times New Roman" w:cs="Times New Roman"/>
          <w:sz w:val="24"/>
          <w:szCs w:val="24"/>
        </w:rPr>
        <w:t xml:space="preserve">Izsoles pretendentam, kurš nosolījis nākamo augstāko cenu, Izsoles nodrošinājumu atmaksā </w:t>
      </w:r>
      <w:r w:rsidR="00330E46">
        <w:rPr>
          <w:rFonts w:ascii="Times New Roman" w:eastAsia="Calibri" w:hAnsi="Times New Roman" w:cs="Times New Roman"/>
          <w:sz w:val="24"/>
          <w:szCs w:val="24"/>
        </w:rPr>
        <w:t>10 (desmit)</w:t>
      </w:r>
      <w:r w:rsidRPr="00EE67ED">
        <w:rPr>
          <w:rFonts w:ascii="Times New Roman" w:eastAsia="Calibri" w:hAnsi="Times New Roman" w:cs="Times New Roman"/>
          <w:sz w:val="24"/>
          <w:szCs w:val="24"/>
        </w:rPr>
        <w:t xml:space="preserve"> darbdienu laikā pēc nomas līguma noslēgšanas ar Izsoles uzvarētāju kredītiestādes kontā, kuras numurs norādīts norēķinu rekvizītos, elektronisko izsoļu vietnē https://izsoles.ta.gov.lv.</w:t>
      </w:r>
    </w:p>
    <w:p w14:paraId="14655685" w14:textId="0DC87FB2" w:rsidR="003F2530" w:rsidRDefault="003F2530" w:rsidP="00C61802">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Izsole tiek atzīta par nenotikušu un </w:t>
      </w:r>
      <w:r w:rsidR="00DF2B1B">
        <w:rPr>
          <w:rFonts w:ascii="Times New Roman" w:eastAsia="Calibri" w:hAnsi="Times New Roman" w:cs="Times New Roman"/>
          <w:kern w:val="0"/>
          <w:sz w:val="24"/>
          <w:szCs w:val="24"/>
          <w14:ligatures w14:val="none"/>
        </w:rPr>
        <w:t>N</w:t>
      </w:r>
      <w:r w:rsidRPr="003F2530">
        <w:rPr>
          <w:rFonts w:ascii="Times New Roman" w:eastAsia="Calibri" w:hAnsi="Times New Roman" w:cs="Times New Roman"/>
          <w:kern w:val="0"/>
          <w:sz w:val="24"/>
          <w:szCs w:val="24"/>
          <w14:ligatures w14:val="none"/>
        </w:rPr>
        <w:t>odrošinājum</w:t>
      </w:r>
      <w:r w:rsidR="00DF2B1B">
        <w:rPr>
          <w:rFonts w:ascii="Times New Roman" w:eastAsia="Calibri" w:hAnsi="Times New Roman" w:cs="Times New Roman"/>
          <w:kern w:val="0"/>
          <w:sz w:val="24"/>
          <w:szCs w:val="24"/>
          <w14:ligatures w14:val="none"/>
        </w:rPr>
        <w:t>a maksa</w:t>
      </w:r>
      <w:r w:rsidRPr="003F2530">
        <w:rPr>
          <w:rFonts w:ascii="Times New Roman" w:eastAsia="Calibri" w:hAnsi="Times New Roman" w:cs="Times New Roman"/>
          <w:kern w:val="0"/>
          <w:sz w:val="24"/>
          <w:szCs w:val="24"/>
          <w14:ligatures w14:val="none"/>
        </w:rPr>
        <w:t xml:space="preserve"> netiek atmaksāt</w:t>
      </w:r>
      <w:r w:rsidR="00DF2B1B">
        <w:rPr>
          <w:rFonts w:ascii="Times New Roman" w:eastAsia="Calibri" w:hAnsi="Times New Roman" w:cs="Times New Roman"/>
          <w:kern w:val="0"/>
          <w:sz w:val="24"/>
          <w:szCs w:val="24"/>
          <w14:ligatures w14:val="none"/>
        </w:rPr>
        <w:t>a</w:t>
      </w:r>
      <w:r w:rsidRPr="003F2530">
        <w:rPr>
          <w:rFonts w:ascii="Times New Roman" w:eastAsia="Calibri" w:hAnsi="Times New Roman" w:cs="Times New Roman"/>
          <w:kern w:val="0"/>
          <w:sz w:val="24"/>
          <w:szCs w:val="24"/>
          <w14:ligatures w14:val="none"/>
        </w:rPr>
        <w:t xml:space="preserve"> nevienam no </w:t>
      </w:r>
      <w:r w:rsidR="00DF2B1B">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 xml:space="preserve">zsoles </w:t>
      </w:r>
      <w:r w:rsidR="00DF2B1B">
        <w:rPr>
          <w:rFonts w:ascii="Times New Roman" w:eastAsia="Calibri" w:hAnsi="Times New Roman" w:cs="Times New Roman"/>
          <w:kern w:val="0"/>
          <w:sz w:val="24"/>
          <w:szCs w:val="24"/>
          <w14:ligatures w14:val="none"/>
        </w:rPr>
        <w:t>dalībniekiem</w:t>
      </w:r>
      <w:r w:rsidRPr="003F2530">
        <w:rPr>
          <w:rFonts w:ascii="Times New Roman" w:eastAsia="Calibri" w:hAnsi="Times New Roman" w:cs="Times New Roman"/>
          <w:kern w:val="0"/>
          <w:sz w:val="24"/>
          <w:szCs w:val="24"/>
          <w14:ligatures w14:val="none"/>
        </w:rPr>
        <w:t xml:space="preserve">, ja neviens no viņiem nav pārsolījis </w:t>
      </w:r>
      <w:r w:rsidR="00DF2B1B">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zsoles sākumcenu.</w:t>
      </w:r>
    </w:p>
    <w:p w14:paraId="5DC7911D" w14:textId="7F9B9A11" w:rsidR="00AF7C74" w:rsidRPr="00AF7C74" w:rsidRDefault="00AF7C74" w:rsidP="00AF7C74">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Starp </w:t>
      </w:r>
      <w:r>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 xml:space="preserve">zsoles dalībniekiem aizliegta vienošanās, kas varētu ietekmēt </w:t>
      </w:r>
      <w:r>
        <w:rPr>
          <w:rFonts w:ascii="Times New Roman" w:eastAsia="Calibri" w:hAnsi="Times New Roman" w:cs="Times New Roman"/>
          <w:kern w:val="0"/>
          <w:sz w:val="24"/>
          <w:szCs w:val="24"/>
          <w14:ligatures w14:val="none"/>
        </w:rPr>
        <w:t>Iz</w:t>
      </w:r>
      <w:r w:rsidRPr="003F2530">
        <w:rPr>
          <w:rFonts w:ascii="Times New Roman" w:eastAsia="Calibri" w:hAnsi="Times New Roman" w:cs="Times New Roman"/>
          <w:kern w:val="0"/>
          <w:sz w:val="24"/>
          <w:szCs w:val="24"/>
          <w14:ligatures w14:val="none"/>
        </w:rPr>
        <w:t>soles rezultātus un gaitu.</w:t>
      </w:r>
    </w:p>
    <w:p w14:paraId="4CD79676" w14:textId="77777777" w:rsidR="003F2530" w:rsidRPr="00C61802" w:rsidRDefault="003F2530" w:rsidP="00C61802">
      <w:pPr>
        <w:pStyle w:val="Sarakstarindkopa"/>
        <w:autoSpaceDE w:val="0"/>
        <w:autoSpaceDN w:val="0"/>
        <w:adjustRightInd w:val="0"/>
        <w:ind w:left="426" w:right="-2"/>
        <w:contextualSpacing w:val="0"/>
        <w:jc w:val="both"/>
        <w:rPr>
          <w:rFonts w:ascii="Times New Roman" w:eastAsia="Calibri" w:hAnsi="Times New Roman" w:cs="Times New Roman"/>
          <w:kern w:val="0"/>
          <w:sz w:val="24"/>
          <w:szCs w:val="24"/>
          <w14:ligatures w14:val="none"/>
        </w:rPr>
      </w:pPr>
    </w:p>
    <w:p w14:paraId="05B3FBD8" w14:textId="0F1D553E" w:rsidR="003F2530" w:rsidRPr="005C69C2" w:rsidRDefault="003F2530" w:rsidP="002E4A7A">
      <w:pPr>
        <w:pStyle w:val="Sarakstarindkopa"/>
        <w:numPr>
          <w:ilvl w:val="0"/>
          <w:numId w:val="5"/>
        </w:numPr>
        <w:suppressAutoHyphens/>
        <w:autoSpaceDN w:val="0"/>
        <w:spacing w:after="120"/>
        <w:ind w:left="567" w:right="425" w:hanging="210"/>
        <w:contextualSpacing w:val="0"/>
        <w:jc w:val="center"/>
        <w:textAlignment w:val="baseline"/>
        <w:rPr>
          <w:rFonts w:ascii="Times New Roman" w:eastAsia="Times New Roman" w:hAnsi="Times New Roman" w:cs="Times New Roman"/>
          <w:b/>
          <w:kern w:val="0"/>
          <w:sz w:val="24"/>
          <w:szCs w:val="24"/>
          <w:lang w:bidi="lo-LA"/>
          <w14:ligatures w14:val="none"/>
        </w:rPr>
      </w:pPr>
      <w:r w:rsidRPr="005C69C2">
        <w:rPr>
          <w:rFonts w:ascii="Times New Roman" w:eastAsia="Times New Roman" w:hAnsi="Times New Roman" w:cs="Times New Roman"/>
          <w:b/>
          <w:kern w:val="0"/>
          <w:sz w:val="24"/>
          <w:szCs w:val="24"/>
          <w:lang w:bidi="lo-LA"/>
          <w14:ligatures w14:val="none"/>
        </w:rPr>
        <w:t>Izsoles rezultātu apstiprināšana un līguma noslēgšana</w:t>
      </w:r>
    </w:p>
    <w:p w14:paraId="3CF51A27" w14:textId="77777777" w:rsidR="001320CC" w:rsidRDefault="003F2530" w:rsidP="001320CC">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lastRenderedPageBreak/>
        <w:t xml:space="preserve">Pēc </w:t>
      </w:r>
      <w:r w:rsidR="00DF2B1B">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 xml:space="preserve">zsoles noslēguma elektronisko izsoļu vietnes sistēma automātiski sagatavo </w:t>
      </w:r>
      <w:r w:rsidRPr="001320CC">
        <w:rPr>
          <w:rFonts w:ascii="Times New Roman" w:eastAsia="Calibri" w:hAnsi="Times New Roman" w:cs="Times New Roman"/>
          <w:kern w:val="0"/>
          <w:sz w:val="24"/>
          <w:szCs w:val="24"/>
          <w14:ligatures w14:val="none"/>
        </w:rPr>
        <w:t xml:space="preserve">paziņojumu un uzvarējušajam </w:t>
      </w:r>
      <w:r w:rsidR="003A577E" w:rsidRPr="001320CC">
        <w:rPr>
          <w:rFonts w:ascii="Times New Roman" w:eastAsia="Calibri" w:hAnsi="Times New Roman" w:cs="Times New Roman"/>
          <w:kern w:val="0"/>
          <w:sz w:val="24"/>
          <w:szCs w:val="24"/>
          <w14:ligatures w14:val="none"/>
        </w:rPr>
        <w:t xml:space="preserve">Izsoles dalībniekam </w:t>
      </w:r>
      <w:r w:rsidRPr="001320CC">
        <w:rPr>
          <w:rFonts w:ascii="Times New Roman" w:eastAsia="Calibri" w:hAnsi="Times New Roman" w:cs="Times New Roman"/>
          <w:kern w:val="0"/>
          <w:sz w:val="24"/>
          <w:szCs w:val="24"/>
          <w14:ligatures w14:val="none"/>
        </w:rPr>
        <w:t xml:space="preserve">elektroniski uz izsoļu dalībnieku reģistrā reģistrētā elektronisko izsoļu vietnes lietotāja kontu </w:t>
      </w:r>
      <w:proofErr w:type="spellStart"/>
      <w:r w:rsidRPr="001320CC">
        <w:rPr>
          <w:rFonts w:ascii="Times New Roman" w:eastAsia="Calibri" w:hAnsi="Times New Roman" w:cs="Times New Roman"/>
          <w:kern w:val="0"/>
          <w:sz w:val="24"/>
          <w:szCs w:val="24"/>
          <w14:ligatures w14:val="none"/>
        </w:rPr>
        <w:t>nosūta</w:t>
      </w:r>
      <w:proofErr w:type="spellEnd"/>
      <w:r w:rsidRPr="001320CC">
        <w:rPr>
          <w:rFonts w:ascii="Times New Roman" w:eastAsia="Calibri" w:hAnsi="Times New Roman" w:cs="Times New Roman"/>
          <w:kern w:val="0"/>
          <w:sz w:val="24"/>
          <w:szCs w:val="24"/>
          <w14:ligatures w14:val="none"/>
        </w:rPr>
        <w:t xml:space="preserve"> paziņojumu par to, ka viņš nosolījis augstāko cenu. </w:t>
      </w:r>
    </w:p>
    <w:p w14:paraId="4D4A77D7" w14:textId="3797DD10" w:rsidR="003F2530" w:rsidRPr="001320CC" w:rsidRDefault="00DF2B1B" w:rsidP="001320CC">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1320CC">
        <w:rPr>
          <w:rFonts w:ascii="Times New Roman" w:eastAsia="Calibri" w:hAnsi="Times New Roman" w:cs="Times New Roman"/>
          <w:kern w:val="0"/>
          <w:sz w:val="24"/>
          <w:szCs w:val="24"/>
          <w14:ligatures w14:val="none"/>
        </w:rPr>
        <w:t>Izsoles rīkotājs</w:t>
      </w:r>
      <w:r w:rsidR="003F2530" w:rsidRPr="001320CC">
        <w:rPr>
          <w:rFonts w:ascii="Times New Roman" w:eastAsia="Calibri" w:hAnsi="Times New Roman" w:cs="Times New Roman"/>
          <w:kern w:val="0"/>
          <w:sz w:val="24"/>
          <w:szCs w:val="24"/>
          <w14:ligatures w14:val="none"/>
        </w:rPr>
        <w:t xml:space="preserve"> par pieņemto lēmumu 7 (septiņu) darbdienu laikā pēc lēmuma pieņemšanas </w:t>
      </w:r>
      <w:r w:rsidR="001320CC" w:rsidRPr="001320CC">
        <w:rPr>
          <w:rFonts w:ascii="Times New Roman" w:hAnsi="Times New Roman" w:cs="Times New Roman"/>
          <w:sz w:val="24"/>
          <w:szCs w:val="24"/>
        </w:rPr>
        <w:t xml:space="preserve">publicē šo informāciju Sabiedrības tīmekļa vietnē </w:t>
      </w:r>
      <w:hyperlink r:id="rId16" w:history="1">
        <w:r w:rsidR="001320CC" w:rsidRPr="001320CC">
          <w:rPr>
            <w:rStyle w:val="Hipersaite"/>
            <w:rFonts w:ascii="Times New Roman" w:hAnsi="Times New Roman" w:cs="Times New Roman"/>
            <w:sz w:val="24"/>
            <w:szCs w:val="24"/>
          </w:rPr>
          <w:t>https://jaunmokupils.lv/</w:t>
        </w:r>
      </w:hyperlink>
      <w:r w:rsidR="001320CC" w:rsidRPr="001320CC">
        <w:rPr>
          <w:rFonts w:ascii="Times New Roman" w:hAnsi="Times New Roman" w:cs="Times New Roman"/>
          <w:sz w:val="24"/>
          <w:szCs w:val="24"/>
        </w:rPr>
        <w:t xml:space="preserve"> </w:t>
      </w:r>
      <w:r w:rsidR="00CD4BA7">
        <w:rPr>
          <w:rFonts w:ascii="Times New Roman" w:eastAsia="Calibri" w:hAnsi="Times New Roman" w:cs="Times New Roman"/>
          <w:kern w:val="0"/>
          <w:sz w:val="24"/>
          <w:szCs w:val="24"/>
          <w14:ligatures w14:val="none"/>
        </w:rPr>
        <w:t>un</w:t>
      </w:r>
      <w:r w:rsidR="00CD4BA7" w:rsidRPr="00CD4BA7">
        <w:t xml:space="preserve"> </w:t>
      </w:r>
      <w:r w:rsidR="00CD4BA7">
        <w:rPr>
          <w:rFonts w:ascii="Times New Roman" w:eastAsia="Calibri" w:hAnsi="Times New Roman" w:cs="Times New Roman"/>
          <w:kern w:val="0"/>
          <w:sz w:val="24"/>
          <w:szCs w:val="24"/>
          <w14:ligatures w14:val="none"/>
        </w:rPr>
        <w:t>V</w:t>
      </w:r>
      <w:r w:rsidR="00CD4BA7" w:rsidRPr="00CD4BA7">
        <w:rPr>
          <w:rFonts w:ascii="Times New Roman" w:eastAsia="Calibri" w:hAnsi="Times New Roman" w:cs="Times New Roman"/>
          <w:kern w:val="0"/>
          <w:sz w:val="24"/>
          <w:szCs w:val="24"/>
          <w14:ligatures w14:val="none"/>
        </w:rPr>
        <w:t xml:space="preserve">alsts akciju sabiedrības </w:t>
      </w:r>
      <w:r w:rsidR="00CD4BA7">
        <w:rPr>
          <w:rFonts w:ascii="Times New Roman" w:eastAsia="Calibri" w:hAnsi="Times New Roman" w:cs="Times New Roman"/>
          <w:kern w:val="0"/>
          <w:sz w:val="24"/>
          <w:szCs w:val="24"/>
          <w14:ligatures w14:val="none"/>
        </w:rPr>
        <w:t>“</w:t>
      </w:r>
      <w:r w:rsidR="00CD4BA7" w:rsidRPr="00CD4BA7">
        <w:rPr>
          <w:rFonts w:ascii="Times New Roman" w:eastAsia="Calibri" w:hAnsi="Times New Roman" w:cs="Times New Roman"/>
          <w:kern w:val="0"/>
          <w:sz w:val="24"/>
          <w:szCs w:val="24"/>
          <w14:ligatures w14:val="none"/>
        </w:rPr>
        <w:t>Valsts nekustamie īpašumi</w:t>
      </w:r>
      <w:r w:rsidR="00CD4BA7">
        <w:rPr>
          <w:rFonts w:ascii="Times New Roman" w:eastAsia="Calibri" w:hAnsi="Times New Roman" w:cs="Times New Roman"/>
          <w:kern w:val="0"/>
          <w:sz w:val="24"/>
          <w:szCs w:val="24"/>
          <w14:ligatures w14:val="none"/>
        </w:rPr>
        <w:t>”</w:t>
      </w:r>
      <w:r w:rsidR="00CD4BA7" w:rsidRPr="00CD4BA7">
        <w:rPr>
          <w:rFonts w:ascii="Times New Roman" w:eastAsia="Calibri" w:hAnsi="Times New Roman" w:cs="Times New Roman"/>
          <w:kern w:val="0"/>
          <w:sz w:val="24"/>
          <w:szCs w:val="24"/>
          <w14:ligatures w14:val="none"/>
        </w:rPr>
        <w:t xml:space="preserve"> tīmekļvietnē</w:t>
      </w:r>
      <w:r w:rsidR="00CD4BA7">
        <w:rPr>
          <w:rFonts w:ascii="Times New Roman" w:eastAsia="Calibri" w:hAnsi="Times New Roman" w:cs="Times New Roman"/>
          <w:kern w:val="0"/>
          <w:sz w:val="24"/>
          <w:szCs w:val="24"/>
          <w14:ligatures w14:val="none"/>
        </w:rPr>
        <w:t xml:space="preserve"> </w:t>
      </w:r>
      <w:hyperlink r:id="rId17" w:history="1">
        <w:r w:rsidR="00CD4BA7" w:rsidRPr="00FD6440">
          <w:rPr>
            <w:rStyle w:val="Hipersaite"/>
            <w:rFonts w:ascii="Times New Roman" w:eastAsia="Calibri" w:hAnsi="Times New Roman" w:cs="Times New Roman"/>
            <w:kern w:val="0"/>
            <w:sz w:val="24"/>
            <w:szCs w:val="24"/>
            <w14:ligatures w14:val="none"/>
          </w:rPr>
          <w:t>https://www.vni.lv/</w:t>
        </w:r>
      </w:hyperlink>
      <w:r w:rsidR="00CD4BA7">
        <w:rPr>
          <w:rFonts w:ascii="Times New Roman" w:eastAsia="Calibri" w:hAnsi="Times New Roman" w:cs="Times New Roman"/>
          <w:kern w:val="0"/>
          <w:sz w:val="24"/>
          <w:szCs w:val="24"/>
          <w14:ligatures w14:val="none"/>
        </w:rPr>
        <w:t xml:space="preserve"> </w:t>
      </w:r>
      <w:r w:rsidR="001320CC" w:rsidRPr="001320CC">
        <w:rPr>
          <w:rFonts w:ascii="Times New Roman" w:hAnsi="Times New Roman" w:cs="Times New Roman"/>
          <w:sz w:val="24"/>
          <w:szCs w:val="24"/>
        </w:rPr>
        <w:t xml:space="preserve">un </w:t>
      </w:r>
      <w:r w:rsidR="003F2530" w:rsidRPr="001320CC">
        <w:rPr>
          <w:rFonts w:ascii="Times New Roman" w:eastAsia="Calibri" w:hAnsi="Times New Roman" w:cs="Times New Roman"/>
          <w:kern w:val="0"/>
          <w:sz w:val="24"/>
          <w:szCs w:val="24"/>
          <w14:ligatures w14:val="none"/>
        </w:rPr>
        <w:t xml:space="preserve">paziņo Izsoles uzvarētājam, nosūtot paziņojumu uz elektroniskā pasta adresi (ja tāda norādīta) vai nosūtot paziņojumu uz adresi, kāda norādīta </w:t>
      </w:r>
      <w:r w:rsidRPr="001320CC">
        <w:rPr>
          <w:rFonts w:ascii="Times New Roman" w:eastAsia="Calibri" w:hAnsi="Times New Roman" w:cs="Times New Roman"/>
          <w:kern w:val="0"/>
          <w:sz w:val="24"/>
          <w:szCs w:val="24"/>
          <w14:ligatures w14:val="none"/>
        </w:rPr>
        <w:t>Izsoles aktā</w:t>
      </w:r>
      <w:r w:rsidR="003F2530" w:rsidRPr="001320CC">
        <w:rPr>
          <w:rFonts w:ascii="Times New Roman" w:eastAsia="Calibri" w:hAnsi="Times New Roman" w:cs="Times New Roman"/>
          <w:kern w:val="0"/>
          <w:sz w:val="24"/>
          <w:szCs w:val="24"/>
          <w14:ligatures w14:val="none"/>
        </w:rPr>
        <w:t>.</w:t>
      </w:r>
    </w:p>
    <w:p w14:paraId="42BD41C8" w14:textId="4A7F807F" w:rsidR="001320CC" w:rsidRPr="001320CC" w:rsidRDefault="00330E46" w:rsidP="001320CC">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N</w:t>
      </w:r>
      <w:r w:rsidR="001320CC" w:rsidRPr="001320CC">
        <w:rPr>
          <w:rFonts w:ascii="Times New Roman" w:eastAsia="Calibri" w:hAnsi="Times New Roman" w:cs="Times New Roman"/>
          <w:kern w:val="0"/>
          <w:sz w:val="24"/>
          <w:szCs w:val="24"/>
          <w14:ligatures w14:val="none"/>
        </w:rPr>
        <w:t xml:space="preserve">omas līgumu parakstīšanai Izsoles rīkotāja pārstāvis sagatavo 10 (desmit) darbdienu laikā pēc Izsoles rezultātu apstiprināšanas. </w:t>
      </w:r>
      <w:r w:rsidR="001320CC" w:rsidRPr="001320CC">
        <w:rPr>
          <w:rFonts w:ascii="Times New Roman" w:eastAsia="Calibri" w:hAnsi="Times New Roman" w:cs="Times New Roman"/>
          <w:b/>
          <w:bCs/>
          <w:kern w:val="0"/>
          <w:sz w:val="24"/>
          <w:szCs w:val="24"/>
          <w14:ligatures w14:val="none"/>
        </w:rPr>
        <w:t>Nomas līgumu (pielikumā) ar Izsoles rīkotāju Izsoles uzvarētājs</w:t>
      </w:r>
      <w:r w:rsidR="00AF7C74">
        <w:rPr>
          <w:rFonts w:ascii="Times New Roman" w:eastAsia="Calibri" w:hAnsi="Times New Roman" w:cs="Times New Roman"/>
          <w:b/>
          <w:bCs/>
          <w:kern w:val="0"/>
          <w:sz w:val="24"/>
          <w:szCs w:val="24"/>
          <w14:ligatures w14:val="none"/>
        </w:rPr>
        <w:t xml:space="preserve"> </w:t>
      </w:r>
      <w:r w:rsidR="00AF7C74" w:rsidRPr="00AF7C74">
        <w:rPr>
          <w:rFonts w:ascii="Times New Roman" w:eastAsia="Calibri" w:hAnsi="Times New Roman" w:cs="Times New Roman"/>
          <w:b/>
          <w:bCs/>
          <w:kern w:val="0"/>
          <w:sz w:val="24"/>
          <w:szCs w:val="24"/>
          <w14:ligatures w14:val="none"/>
        </w:rPr>
        <w:t xml:space="preserve">– Izsoles dalībnieks, kurš nosolījis augstāko cenu, </w:t>
      </w:r>
      <w:r w:rsidR="001320CC" w:rsidRPr="00AF7C74">
        <w:rPr>
          <w:rFonts w:ascii="Times New Roman" w:eastAsia="Calibri" w:hAnsi="Times New Roman" w:cs="Times New Roman"/>
          <w:b/>
          <w:bCs/>
          <w:kern w:val="0"/>
          <w:sz w:val="24"/>
          <w:szCs w:val="24"/>
          <w14:ligatures w14:val="none"/>
        </w:rPr>
        <w:t>paraksta 30 (trīsdesmit) dienu laikā pēc</w:t>
      </w:r>
      <w:r w:rsidR="001320CC" w:rsidRPr="001320CC">
        <w:rPr>
          <w:rFonts w:ascii="Times New Roman" w:eastAsia="Calibri" w:hAnsi="Times New Roman" w:cs="Times New Roman"/>
          <w:b/>
          <w:bCs/>
          <w:kern w:val="0"/>
          <w:sz w:val="24"/>
          <w:szCs w:val="24"/>
          <w14:ligatures w14:val="none"/>
        </w:rPr>
        <w:t xml:space="preserve"> Izsoles rezultātu apstiprināšanas. </w:t>
      </w:r>
    </w:p>
    <w:p w14:paraId="3CE457BC" w14:textId="58B2FBE9" w:rsidR="003F2530" w:rsidRPr="001320CC" w:rsidRDefault="00DF2B1B" w:rsidP="001320CC">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1320CC">
        <w:rPr>
          <w:rFonts w:ascii="Times New Roman" w:eastAsia="Calibri" w:hAnsi="Times New Roman" w:cs="Times New Roman"/>
          <w:kern w:val="0"/>
          <w:sz w:val="24"/>
          <w:szCs w:val="24"/>
          <w14:ligatures w14:val="none"/>
        </w:rPr>
        <w:t>Ja</w:t>
      </w:r>
      <w:r w:rsidR="003F2530" w:rsidRPr="001320CC">
        <w:rPr>
          <w:rFonts w:ascii="Times New Roman" w:eastAsia="Calibri" w:hAnsi="Times New Roman" w:cs="Times New Roman"/>
          <w:kern w:val="0"/>
          <w:sz w:val="24"/>
          <w:szCs w:val="24"/>
          <w14:ligatures w14:val="none"/>
        </w:rPr>
        <w:t xml:space="preserve"> </w:t>
      </w:r>
      <w:r w:rsidRPr="001320CC">
        <w:rPr>
          <w:rFonts w:ascii="Times New Roman" w:eastAsia="Calibri" w:hAnsi="Times New Roman" w:cs="Times New Roman"/>
          <w:kern w:val="0"/>
          <w:sz w:val="24"/>
          <w:szCs w:val="24"/>
          <w14:ligatures w14:val="none"/>
        </w:rPr>
        <w:t xml:space="preserve">Izsoles dalībnieks, kurš nosolījis augstāko cenu, </w:t>
      </w:r>
      <w:r w:rsidR="00DA28AB">
        <w:rPr>
          <w:rFonts w:ascii="Times New Roman" w:eastAsia="Calibri" w:hAnsi="Times New Roman" w:cs="Times New Roman"/>
          <w:kern w:val="0"/>
          <w:sz w:val="24"/>
          <w:szCs w:val="24"/>
          <w14:ligatures w14:val="none"/>
        </w:rPr>
        <w:t xml:space="preserve">nav samaksājis šo noteikumu 14. punktā minētos maksājumus vai </w:t>
      </w:r>
      <w:r w:rsidRPr="001320CC">
        <w:rPr>
          <w:rFonts w:ascii="Times New Roman" w:eastAsia="Calibri" w:hAnsi="Times New Roman" w:cs="Times New Roman"/>
          <w:kern w:val="0"/>
          <w:sz w:val="24"/>
          <w:szCs w:val="24"/>
          <w14:ligatures w14:val="none"/>
        </w:rPr>
        <w:t>nomas līgum</w:t>
      </w:r>
      <w:r w:rsidR="001320CC" w:rsidRPr="001320CC">
        <w:rPr>
          <w:rFonts w:ascii="Times New Roman" w:eastAsia="Calibri" w:hAnsi="Times New Roman" w:cs="Times New Roman"/>
          <w:kern w:val="0"/>
          <w:sz w:val="24"/>
          <w:szCs w:val="24"/>
          <w14:ligatures w14:val="none"/>
        </w:rPr>
        <w:t>u</w:t>
      </w:r>
      <w:r w:rsidR="003F2530" w:rsidRPr="001320CC">
        <w:rPr>
          <w:rFonts w:ascii="Times New Roman" w:eastAsia="Calibri" w:hAnsi="Times New Roman" w:cs="Times New Roman"/>
          <w:kern w:val="0"/>
          <w:sz w:val="24"/>
          <w:szCs w:val="24"/>
          <w14:ligatures w14:val="none"/>
        </w:rPr>
        <w:t xml:space="preserve"> </w:t>
      </w:r>
      <w:r w:rsidRPr="001320CC">
        <w:rPr>
          <w:rFonts w:ascii="Times New Roman" w:eastAsia="Calibri" w:hAnsi="Times New Roman" w:cs="Times New Roman"/>
          <w:kern w:val="0"/>
          <w:sz w:val="24"/>
          <w:szCs w:val="24"/>
          <w14:ligatures w14:val="none"/>
        </w:rPr>
        <w:t>neparaksta</w:t>
      </w:r>
      <w:r w:rsidR="003F2530" w:rsidRPr="001320CC">
        <w:rPr>
          <w:rFonts w:ascii="Times New Roman" w:eastAsia="Calibri" w:hAnsi="Times New Roman" w:cs="Times New Roman"/>
          <w:kern w:val="0"/>
          <w:sz w:val="24"/>
          <w:szCs w:val="24"/>
          <w14:ligatures w14:val="none"/>
        </w:rPr>
        <w:t xml:space="preserve"> </w:t>
      </w:r>
      <w:r w:rsidR="001320CC" w:rsidRPr="001320CC">
        <w:rPr>
          <w:rFonts w:ascii="Times New Roman" w:eastAsia="Calibri" w:hAnsi="Times New Roman" w:cs="Times New Roman"/>
          <w:kern w:val="0"/>
          <w:sz w:val="24"/>
          <w:szCs w:val="24"/>
          <w14:ligatures w14:val="none"/>
        </w:rPr>
        <w:t xml:space="preserve">šajos </w:t>
      </w:r>
      <w:r w:rsidR="003F2530" w:rsidRPr="001320CC">
        <w:rPr>
          <w:rFonts w:ascii="Times New Roman" w:eastAsia="Calibri" w:hAnsi="Times New Roman" w:cs="Times New Roman"/>
          <w:kern w:val="0"/>
          <w:sz w:val="24"/>
          <w:szCs w:val="24"/>
          <w14:ligatures w14:val="none"/>
        </w:rPr>
        <w:t>noteikumos noteiktajā kārtībā un termiņā</w:t>
      </w:r>
      <w:r w:rsidR="00DA28AB">
        <w:rPr>
          <w:rFonts w:ascii="Times New Roman" w:eastAsia="Calibri" w:hAnsi="Times New Roman" w:cs="Times New Roman"/>
          <w:kern w:val="0"/>
          <w:sz w:val="24"/>
          <w:szCs w:val="24"/>
          <w14:ligatures w14:val="none"/>
        </w:rPr>
        <w:t>,</w:t>
      </w:r>
      <w:r w:rsidR="001320CC" w:rsidRPr="001320CC">
        <w:rPr>
          <w:rFonts w:ascii="Times New Roman" w:eastAsia="Calibri" w:hAnsi="Times New Roman" w:cs="Times New Roman"/>
          <w:kern w:val="0"/>
          <w:sz w:val="24"/>
          <w:szCs w:val="24"/>
          <w14:ligatures w14:val="none"/>
        </w:rPr>
        <w:t xml:space="preserve"> </w:t>
      </w:r>
      <w:r w:rsidR="001320CC" w:rsidRPr="001320CC">
        <w:rPr>
          <w:rFonts w:ascii="Times New Roman" w:hAnsi="Times New Roman" w:cs="Times New Roman"/>
          <w:sz w:val="24"/>
          <w:szCs w:val="24"/>
        </w:rPr>
        <w:t xml:space="preserve">vai rakstiski nepaziņo par atteikumu slēgt nomas līgumu, uzskatāms, ka Izsoles uzvarētājs no </w:t>
      </w:r>
      <w:bookmarkStart w:id="0" w:name="_Hlk170909355"/>
      <w:r w:rsidR="001320CC" w:rsidRPr="001320CC">
        <w:rPr>
          <w:rFonts w:ascii="Times New Roman" w:hAnsi="Times New Roman" w:cs="Times New Roman"/>
          <w:sz w:val="24"/>
          <w:szCs w:val="24"/>
        </w:rPr>
        <w:t xml:space="preserve">nomas līguma slēgšanas </w:t>
      </w:r>
      <w:bookmarkEnd w:id="0"/>
      <w:r w:rsidR="001320CC" w:rsidRPr="001320CC">
        <w:rPr>
          <w:rFonts w:ascii="Times New Roman" w:hAnsi="Times New Roman" w:cs="Times New Roman"/>
          <w:sz w:val="24"/>
          <w:szCs w:val="24"/>
        </w:rPr>
        <w:t>ir atteicies</w:t>
      </w:r>
      <w:r w:rsidR="003F2530" w:rsidRPr="001320CC">
        <w:rPr>
          <w:rFonts w:ascii="Times New Roman" w:eastAsia="Calibri" w:hAnsi="Times New Roman" w:cs="Times New Roman"/>
          <w:kern w:val="0"/>
          <w:sz w:val="24"/>
          <w:szCs w:val="24"/>
          <w14:ligatures w14:val="none"/>
        </w:rPr>
        <w:t xml:space="preserve">, kā arī zaudē </w:t>
      </w:r>
      <w:r w:rsidRPr="001320CC">
        <w:rPr>
          <w:rFonts w:ascii="Times New Roman" w:eastAsia="Calibri" w:hAnsi="Times New Roman" w:cs="Times New Roman"/>
          <w:kern w:val="0"/>
          <w:sz w:val="24"/>
          <w:szCs w:val="24"/>
          <w14:ligatures w14:val="none"/>
        </w:rPr>
        <w:t>sa</w:t>
      </w:r>
      <w:r w:rsidR="003F2530" w:rsidRPr="001320CC">
        <w:rPr>
          <w:rFonts w:ascii="Times New Roman" w:eastAsia="Calibri" w:hAnsi="Times New Roman" w:cs="Times New Roman"/>
          <w:kern w:val="0"/>
          <w:sz w:val="24"/>
          <w:szCs w:val="24"/>
          <w14:ligatures w14:val="none"/>
        </w:rPr>
        <w:t xml:space="preserve">maksāto </w:t>
      </w:r>
      <w:r w:rsidRPr="001320CC">
        <w:rPr>
          <w:rFonts w:ascii="Times New Roman" w:eastAsia="Calibri" w:hAnsi="Times New Roman" w:cs="Times New Roman"/>
          <w:kern w:val="0"/>
          <w:sz w:val="24"/>
          <w:szCs w:val="24"/>
          <w14:ligatures w14:val="none"/>
        </w:rPr>
        <w:t>N</w:t>
      </w:r>
      <w:r w:rsidR="003F2530" w:rsidRPr="001320CC">
        <w:rPr>
          <w:rFonts w:ascii="Times New Roman" w:eastAsia="Calibri" w:hAnsi="Times New Roman" w:cs="Times New Roman"/>
          <w:kern w:val="0"/>
          <w:sz w:val="24"/>
          <w:szCs w:val="24"/>
          <w14:ligatures w14:val="none"/>
        </w:rPr>
        <w:t xml:space="preserve">odrošinājuma maksu. Šādā gadījumā </w:t>
      </w:r>
      <w:r w:rsidRPr="001320CC">
        <w:rPr>
          <w:rFonts w:ascii="Times New Roman" w:eastAsia="Calibri" w:hAnsi="Times New Roman" w:cs="Times New Roman"/>
          <w:kern w:val="0"/>
          <w:sz w:val="24"/>
          <w:szCs w:val="24"/>
          <w14:ligatures w14:val="none"/>
        </w:rPr>
        <w:t>Izsoles rīkotājs</w:t>
      </w:r>
      <w:r w:rsidR="003F2530" w:rsidRPr="001320CC">
        <w:rPr>
          <w:rFonts w:ascii="Times New Roman" w:eastAsia="Calibri" w:hAnsi="Times New Roman" w:cs="Times New Roman"/>
          <w:kern w:val="0"/>
          <w:sz w:val="24"/>
          <w:szCs w:val="24"/>
          <w14:ligatures w14:val="none"/>
        </w:rPr>
        <w:t xml:space="preserve"> par to informē </w:t>
      </w:r>
      <w:r w:rsidRPr="001320CC">
        <w:rPr>
          <w:rFonts w:ascii="Times New Roman" w:eastAsia="Calibri" w:hAnsi="Times New Roman" w:cs="Times New Roman"/>
          <w:kern w:val="0"/>
          <w:sz w:val="24"/>
          <w:szCs w:val="24"/>
          <w14:ligatures w14:val="none"/>
        </w:rPr>
        <w:t>I</w:t>
      </w:r>
      <w:r w:rsidR="003F2530" w:rsidRPr="001320CC">
        <w:rPr>
          <w:rFonts w:ascii="Times New Roman" w:eastAsia="Calibri" w:hAnsi="Times New Roman" w:cs="Times New Roman"/>
          <w:kern w:val="0"/>
          <w:sz w:val="24"/>
          <w:szCs w:val="24"/>
          <w14:ligatures w14:val="none"/>
        </w:rPr>
        <w:t>zsoles dalībnieku, kurš nosolījis nākamo augstāko cenu</w:t>
      </w:r>
      <w:r w:rsidRPr="001320CC">
        <w:rPr>
          <w:rFonts w:ascii="Times New Roman" w:eastAsia="Calibri" w:hAnsi="Times New Roman" w:cs="Times New Roman"/>
          <w:kern w:val="0"/>
          <w:sz w:val="24"/>
          <w:szCs w:val="24"/>
          <w14:ligatures w14:val="none"/>
        </w:rPr>
        <w:t>,</w:t>
      </w:r>
      <w:r w:rsidR="003F2530" w:rsidRPr="001320CC">
        <w:rPr>
          <w:rFonts w:ascii="Times New Roman" w:eastAsia="Calibri" w:hAnsi="Times New Roman" w:cs="Times New Roman"/>
          <w:kern w:val="0"/>
          <w:sz w:val="24"/>
          <w:szCs w:val="24"/>
          <w14:ligatures w14:val="none"/>
        </w:rPr>
        <w:t xml:space="preserve"> un šim </w:t>
      </w:r>
      <w:r w:rsidRPr="001320CC">
        <w:rPr>
          <w:rFonts w:ascii="Times New Roman" w:eastAsia="Calibri" w:hAnsi="Times New Roman" w:cs="Times New Roman"/>
          <w:kern w:val="0"/>
          <w:sz w:val="24"/>
          <w:szCs w:val="24"/>
          <w14:ligatures w14:val="none"/>
        </w:rPr>
        <w:t>I</w:t>
      </w:r>
      <w:r w:rsidR="003F2530" w:rsidRPr="001320CC">
        <w:rPr>
          <w:rFonts w:ascii="Times New Roman" w:eastAsia="Calibri" w:hAnsi="Times New Roman" w:cs="Times New Roman"/>
          <w:kern w:val="0"/>
          <w:sz w:val="24"/>
          <w:szCs w:val="24"/>
          <w14:ligatures w14:val="none"/>
        </w:rPr>
        <w:t xml:space="preserve">zsoles dalībniekam ir tiesības 2 (divu) nedēļu laikā no paziņojuma saņemšanas dienas paziņot </w:t>
      </w:r>
      <w:r w:rsidRPr="001320CC">
        <w:rPr>
          <w:rFonts w:ascii="Times New Roman" w:eastAsia="Calibri" w:hAnsi="Times New Roman" w:cs="Times New Roman"/>
          <w:kern w:val="0"/>
          <w:sz w:val="24"/>
          <w:szCs w:val="24"/>
          <w14:ligatures w14:val="none"/>
        </w:rPr>
        <w:t>Izsoles rīkotājam</w:t>
      </w:r>
      <w:r w:rsidR="003F2530" w:rsidRPr="001320CC">
        <w:rPr>
          <w:rFonts w:ascii="Times New Roman" w:eastAsia="Calibri" w:hAnsi="Times New Roman" w:cs="Times New Roman"/>
          <w:kern w:val="0"/>
          <w:sz w:val="24"/>
          <w:szCs w:val="24"/>
          <w14:ligatures w14:val="none"/>
        </w:rPr>
        <w:t xml:space="preserve"> par zemesgabal</w:t>
      </w:r>
      <w:r w:rsidRPr="001320CC">
        <w:rPr>
          <w:rFonts w:ascii="Times New Roman" w:eastAsia="Calibri" w:hAnsi="Times New Roman" w:cs="Times New Roman"/>
          <w:kern w:val="0"/>
          <w:sz w:val="24"/>
          <w:szCs w:val="24"/>
          <w14:ligatures w14:val="none"/>
        </w:rPr>
        <w:t>a</w:t>
      </w:r>
      <w:r w:rsidR="003F2530" w:rsidRPr="001320CC">
        <w:rPr>
          <w:rFonts w:ascii="Times New Roman" w:eastAsia="Calibri" w:hAnsi="Times New Roman" w:cs="Times New Roman"/>
          <w:kern w:val="0"/>
          <w:sz w:val="24"/>
          <w:szCs w:val="24"/>
          <w14:ligatures w14:val="none"/>
        </w:rPr>
        <w:t xml:space="preserve"> nomu</w:t>
      </w:r>
      <w:r w:rsidR="001320CC">
        <w:rPr>
          <w:rFonts w:ascii="Times New Roman" w:eastAsia="Calibri" w:hAnsi="Times New Roman" w:cs="Times New Roman"/>
          <w:kern w:val="0"/>
          <w:sz w:val="24"/>
          <w:szCs w:val="24"/>
          <w14:ligatures w14:val="none"/>
        </w:rPr>
        <w:t xml:space="preserve">, </w:t>
      </w:r>
      <w:r w:rsidR="006C3FDE">
        <w:rPr>
          <w:rFonts w:ascii="Times New Roman" w:eastAsia="Calibri" w:hAnsi="Times New Roman" w:cs="Times New Roman"/>
          <w:kern w:val="0"/>
          <w:sz w:val="24"/>
          <w:szCs w:val="24"/>
          <w14:ligatures w14:val="none"/>
        </w:rPr>
        <w:t xml:space="preserve">samaksājot šo noteikumu 14. punktā minētos maksājumus un </w:t>
      </w:r>
      <w:r w:rsidR="001320CC">
        <w:rPr>
          <w:rFonts w:ascii="Times New Roman" w:eastAsia="Calibri" w:hAnsi="Times New Roman" w:cs="Times New Roman"/>
          <w:kern w:val="0"/>
          <w:sz w:val="24"/>
          <w:szCs w:val="24"/>
          <w14:ligatures w14:val="none"/>
        </w:rPr>
        <w:t>noslēdzot nomas līgumu</w:t>
      </w:r>
      <w:r w:rsidR="003F2530" w:rsidRPr="001320CC">
        <w:rPr>
          <w:rFonts w:ascii="Times New Roman" w:eastAsia="Calibri" w:hAnsi="Times New Roman" w:cs="Times New Roman"/>
          <w:kern w:val="0"/>
          <w:sz w:val="24"/>
          <w:szCs w:val="24"/>
          <w14:ligatures w14:val="none"/>
        </w:rPr>
        <w:t xml:space="preserve"> par paša solīto augstāko cenu. </w:t>
      </w:r>
    </w:p>
    <w:p w14:paraId="1F069EF7" w14:textId="4A708F68" w:rsidR="003F2530" w:rsidRPr="003F2530" w:rsidRDefault="003F2530" w:rsidP="00C61802">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Ja </w:t>
      </w:r>
      <w:r w:rsidR="00DF2B1B">
        <w:rPr>
          <w:rFonts w:ascii="Times New Roman" w:eastAsia="Calibri" w:hAnsi="Times New Roman" w:cs="Times New Roman"/>
          <w:kern w:val="0"/>
          <w:sz w:val="24"/>
          <w:szCs w:val="24"/>
          <w14:ligatures w14:val="none"/>
        </w:rPr>
        <w:t xml:space="preserve">šo noteikumu </w:t>
      </w:r>
      <w:r w:rsidR="00C61802">
        <w:rPr>
          <w:rFonts w:ascii="Times New Roman" w:eastAsia="Calibri" w:hAnsi="Times New Roman" w:cs="Times New Roman"/>
          <w:kern w:val="0"/>
          <w:sz w:val="24"/>
          <w:szCs w:val="24"/>
          <w14:ligatures w14:val="none"/>
        </w:rPr>
        <w:t>4</w:t>
      </w:r>
      <w:r w:rsidR="00024290">
        <w:rPr>
          <w:rFonts w:ascii="Times New Roman" w:eastAsia="Calibri" w:hAnsi="Times New Roman" w:cs="Times New Roman"/>
          <w:kern w:val="0"/>
          <w:sz w:val="24"/>
          <w:szCs w:val="24"/>
          <w14:ligatures w14:val="none"/>
        </w:rPr>
        <w:t>3</w:t>
      </w:r>
      <w:r w:rsidRPr="003F2530">
        <w:rPr>
          <w:rFonts w:ascii="Times New Roman" w:eastAsia="Calibri" w:hAnsi="Times New Roman" w:cs="Times New Roman"/>
          <w:kern w:val="0"/>
          <w:sz w:val="24"/>
          <w:szCs w:val="24"/>
          <w14:ligatures w14:val="none"/>
        </w:rPr>
        <w:t>. punktā noteikt</w:t>
      </w:r>
      <w:r w:rsidR="00DB70FC">
        <w:rPr>
          <w:rFonts w:ascii="Times New Roman" w:eastAsia="Calibri" w:hAnsi="Times New Roman" w:cs="Times New Roman"/>
          <w:kern w:val="0"/>
          <w:sz w:val="24"/>
          <w:szCs w:val="24"/>
          <w14:ligatures w14:val="none"/>
        </w:rPr>
        <w:t xml:space="preserve">ajā kārtībā netiek noslēgts </w:t>
      </w:r>
      <w:r w:rsidRPr="003F2530">
        <w:rPr>
          <w:rFonts w:ascii="Times New Roman" w:eastAsia="Calibri" w:hAnsi="Times New Roman" w:cs="Times New Roman"/>
          <w:kern w:val="0"/>
          <w:sz w:val="24"/>
          <w:szCs w:val="24"/>
          <w14:ligatures w14:val="none"/>
        </w:rPr>
        <w:t>nomas līgum</w:t>
      </w:r>
      <w:r w:rsidR="00DB70FC">
        <w:rPr>
          <w:rFonts w:ascii="Times New Roman" w:eastAsia="Calibri" w:hAnsi="Times New Roman" w:cs="Times New Roman"/>
          <w:kern w:val="0"/>
          <w:sz w:val="24"/>
          <w:szCs w:val="24"/>
          <w14:ligatures w14:val="none"/>
        </w:rPr>
        <w:t>s</w:t>
      </w:r>
      <w:r w:rsidRPr="003F2530">
        <w:rPr>
          <w:rFonts w:ascii="Times New Roman" w:eastAsia="Calibri" w:hAnsi="Times New Roman" w:cs="Times New Roman"/>
          <w:kern w:val="0"/>
          <w:sz w:val="24"/>
          <w:szCs w:val="24"/>
          <w14:ligatures w14:val="none"/>
        </w:rPr>
        <w:t xml:space="preserve">, </w:t>
      </w:r>
      <w:r w:rsidR="00DF2B1B">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zsole tiek uzskatīta par nenotikušu</w:t>
      </w:r>
      <w:r w:rsidR="0097510B">
        <w:rPr>
          <w:rFonts w:ascii="Times New Roman" w:eastAsia="Calibri" w:hAnsi="Times New Roman" w:cs="Times New Roman"/>
          <w:kern w:val="0"/>
          <w:sz w:val="24"/>
          <w:szCs w:val="24"/>
          <w14:ligatures w14:val="none"/>
        </w:rPr>
        <w:t xml:space="preserve"> un </w:t>
      </w:r>
      <w:r w:rsidR="0097510B" w:rsidRPr="00C61802">
        <w:rPr>
          <w:rFonts w:ascii="Times New Roman" w:eastAsia="Calibri" w:hAnsi="Times New Roman" w:cs="Times New Roman"/>
          <w:kern w:val="0"/>
          <w:sz w:val="24"/>
          <w:szCs w:val="24"/>
          <w14:ligatures w14:val="none"/>
        </w:rPr>
        <w:t>Izsoles Nodrošinājuma maksa attiecīgaj</w:t>
      </w:r>
      <w:r w:rsidR="0097510B">
        <w:rPr>
          <w:rFonts w:ascii="Times New Roman" w:eastAsia="Calibri" w:hAnsi="Times New Roman" w:cs="Times New Roman"/>
          <w:kern w:val="0"/>
          <w:sz w:val="24"/>
          <w:szCs w:val="24"/>
          <w14:ligatures w14:val="none"/>
        </w:rPr>
        <w:t>iem</w:t>
      </w:r>
      <w:r w:rsidR="0097510B" w:rsidRPr="00C61802">
        <w:rPr>
          <w:rFonts w:ascii="Times New Roman" w:eastAsia="Calibri" w:hAnsi="Times New Roman" w:cs="Times New Roman"/>
          <w:kern w:val="0"/>
          <w:sz w:val="24"/>
          <w:szCs w:val="24"/>
          <w14:ligatures w14:val="none"/>
        </w:rPr>
        <w:t xml:space="preserve"> Izsoles dalībniek</w:t>
      </w:r>
      <w:r w:rsidR="00E551C9">
        <w:rPr>
          <w:rFonts w:ascii="Times New Roman" w:eastAsia="Calibri" w:hAnsi="Times New Roman" w:cs="Times New Roman"/>
          <w:kern w:val="0"/>
          <w:sz w:val="24"/>
          <w:szCs w:val="24"/>
          <w14:ligatures w14:val="none"/>
        </w:rPr>
        <w:t>ie</w:t>
      </w:r>
      <w:r w:rsidR="0097510B" w:rsidRPr="00C61802">
        <w:rPr>
          <w:rFonts w:ascii="Times New Roman" w:eastAsia="Calibri" w:hAnsi="Times New Roman" w:cs="Times New Roman"/>
          <w:kern w:val="0"/>
          <w:sz w:val="24"/>
          <w:szCs w:val="24"/>
          <w14:ligatures w14:val="none"/>
        </w:rPr>
        <w:t>m netiek atmaksāta</w:t>
      </w:r>
      <w:r w:rsidRPr="003F2530">
        <w:rPr>
          <w:rFonts w:ascii="Times New Roman" w:eastAsia="Calibri" w:hAnsi="Times New Roman" w:cs="Times New Roman"/>
          <w:kern w:val="0"/>
          <w:sz w:val="24"/>
          <w:szCs w:val="24"/>
          <w14:ligatures w14:val="none"/>
        </w:rPr>
        <w:t>.</w:t>
      </w:r>
    </w:p>
    <w:p w14:paraId="578A8129" w14:textId="7B3B5CC2" w:rsidR="001320CC" w:rsidRPr="00FC32DC" w:rsidRDefault="001320CC" w:rsidP="001320CC">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FC32DC">
        <w:rPr>
          <w:rFonts w:ascii="Times New Roman" w:hAnsi="Times New Roman" w:cs="Times New Roman"/>
          <w:sz w:val="24"/>
          <w:szCs w:val="24"/>
        </w:rPr>
        <w:t>Izsoles rīkotājs ir tiesīgs pārbaudīt Izsoles pretendentu sniegtās ziņas. Izsoles pretendents netiek atzīts par Izsoles uzvarētāju, ja tiek atklāts, ka Izsoles pretendents ir sniedzis nepatiesas ziņas.</w:t>
      </w:r>
    </w:p>
    <w:p w14:paraId="5D3A8B92" w14:textId="0B522CC1" w:rsidR="003F2530" w:rsidRPr="003F2530" w:rsidRDefault="003F2530" w:rsidP="00C61802">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FC32DC">
        <w:rPr>
          <w:rFonts w:ascii="Times New Roman" w:eastAsia="Calibri" w:hAnsi="Times New Roman" w:cs="Times New Roman"/>
          <w:kern w:val="0"/>
          <w:sz w:val="24"/>
          <w:szCs w:val="24"/>
          <w14:ligatures w14:val="none"/>
        </w:rPr>
        <w:t>Nomas tiesības uz zemes</w:t>
      </w:r>
      <w:r w:rsidR="00C61802" w:rsidRPr="00FC32DC">
        <w:rPr>
          <w:rFonts w:ascii="Times New Roman" w:eastAsia="Calibri" w:hAnsi="Times New Roman" w:cs="Times New Roman"/>
          <w:kern w:val="0"/>
          <w:sz w:val="24"/>
          <w:szCs w:val="24"/>
          <w14:ligatures w14:val="none"/>
        </w:rPr>
        <w:t>gabalu Izsoles uzvarētājs</w:t>
      </w:r>
      <w:r w:rsidRPr="00FC32DC">
        <w:rPr>
          <w:rFonts w:ascii="Times New Roman" w:eastAsia="Calibri" w:hAnsi="Times New Roman" w:cs="Times New Roman"/>
          <w:kern w:val="0"/>
          <w:sz w:val="24"/>
          <w:szCs w:val="24"/>
          <w14:ligatures w14:val="none"/>
        </w:rPr>
        <w:t xml:space="preserve"> iegūst ar </w:t>
      </w:r>
      <w:r w:rsidR="00C61802" w:rsidRPr="00FC32DC">
        <w:rPr>
          <w:rFonts w:ascii="Times New Roman" w:eastAsia="Calibri" w:hAnsi="Times New Roman" w:cs="Times New Roman"/>
          <w:kern w:val="0"/>
          <w:sz w:val="24"/>
          <w:szCs w:val="24"/>
          <w14:ligatures w14:val="none"/>
        </w:rPr>
        <w:t xml:space="preserve">nomas </w:t>
      </w:r>
      <w:r w:rsidRPr="00FC32DC">
        <w:rPr>
          <w:rFonts w:ascii="Times New Roman" w:eastAsia="Calibri" w:hAnsi="Times New Roman" w:cs="Times New Roman"/>
          <w:kern w:val="0"/>
          <w:sz w:val="24"/>
          <w:szCs w:val="24"/>
          <w14:ligatures w14:val="none"/>
        </w:rPr>
        <w:t xml:space="preserve">līguma </w:t>
      </w:r>
      <w:r w:rsidR="00C61802" w:rsidRPr="00FC32DC">
        <w:rPr>
          <w:rFonts w:ascii="Times New Roman" w:eastAsia="Calibri" w:hAnsi="Times New Roman" w:cs="Times New Roman"/>
          <w:kern w:val="0"/>
          <w:sz w:val="24"/>
          <w:szCs w:val="24"/>
          <w14:ligatures w14:val="none"/>
        </w:rPr>
        <w:t>noslēgšanas brīdi</w:t>
      </w:r>
      <w:r w:rsidRPr="00FC32DC">
        <w:rPr>
          <w:rFonts w:ascii="Times New Roman" w:eastAsia="Calibri" w:hAnsi="Times New Roman" w:cs="Times New Roman"/>
          <w:kern w:val="0"/>
          <w:sz w:val="24"/>
          <w:szCs w:val="24"/>
          <w14:ligatures w14:val="none"/>
        </w:rPr>
        <w:t>.</w:t>
      </w:r>
      <w:r w:rsidR="003A577E" w:rsidRPr="00FC32DC">
        <w:rPr>
          <w:rFonts w:ascii="Times New Roman" w:eastAsia="Calibri" w:hAnsi="Times New Roman" w:cs="Times New Roman"/>
          <w:kern w:val="0"/>
          <w:sz w:val="24"/>
          <w:szCs w:val="24"/>
          <w14:ligatures w14:val="none"/>
        </w:rPr>
        <w:t xml:space="preserve"> Izsoles uzvarētājam (šo noteikumu 1</w:t>
      </w:r>
      <w:r w:rsidR="00AF7C74">
        <w:rPr>
          <w:rFonts w:ascii="Times New Roman" w:eastAsia="Calibri" w:hAnsi="Times New Roman" w:cs="Times New Roman"/>
          <w:kern w:val="0"/>
          <w:sz w:val="24"/>
          <w:szCs w:val="24"/>
          <w14:ligatures w14:val="none"/>
        </w:rPr>
        <w:t>9</w:t>
      </w:r>
      <w:r w:rsidR="003A577E" w:rsidRPr="00FC32DC">
        <w:rPr>
          <w:rFonts w:ascii="Times New Roman" w:eastAsia="Calibri" w:hAnsi="Times New Roman" w:cs="Times New Roman"/>
          <w:kern w:val="0"/>
          <w:sz w:val="24"/>
          <w:szCs w:val="24"/>
          <w14:ligatures w14:val="none"/>
        </w:rPr>
        <w:t>. punktā minētajam k</w:t>
      </w:r>
      <w:r w:rsidR="00C61802" w:rsidRPr="00FC32DC">
        <w:rPr>
          <w:rFonts w:ascii="Times New Roman" w:eastAsia="Calibri" w:hAnsi="Times New Roman" w:cs="Times New Roman"/>
          <w:kern w:val="0"/>
          <w:sz w:val="24"/>
          <w:szCs w:val="24"/>
          <w14:ligatures w14:val="none"/>
        </w:rPr>
        <w:t>omersantam</w:t>
      </w:r>
      <w:r w:rsidR="003A577E" w:rsidRPr="00FC32DC">
        <w:rPr>
          <w:rFonts w:ascii="Times New Roman" w:eastAsia="Calibri" w:hAnsi="Times New Roman" w:cs="Times New Roman"/>
          <w:kern w:val="0"/>
          <w:sz w:val="24"/>
          <w:szCs w:val="24"/>
          <w14:ligatures w14:val="none"/>
        </w:rPr>
        <w:t>)</w:t>
      </w:r>
      <w:r w:rsidR="00C61802" w:rsidRPr="00FC32DC">
        <w:rPr>
          <w:rFonts w:ascii="Times New Roman" w:eastAsia="Calibri" w:hAnsi="Times New Roman" w:cs="Times New Roman"/>
          <w:kern w:val="0"/>
          <w:sz w:val="24"/>
          <w:szCs w:val="24"/>
          <w14:ligatures w14:val="none"/>
        </w:rPr>
        <w:t>, kurš noslēdzis nomas līgumu,</w:t>
      </w:r>
      <w:r w:rsidRPr="00FC32DC">
        <w:rPr>
          <w:rFonts w:ascii="Times New Roman" w:eastAsia="Calibri" w:hAnsi="Times New Roman" w:cs="Times New Roman"/>
          <w:kern w:val="0"/>
          <w:sz w:val="24"/>
          <w:szCs w:val="24"/>
          <w14:ligatures w14:val="none"/>
        </w:rPr>
        <w:t xml:space="preserve"> </w:t>
      </w:r>
      <w:r w:rsidR="00C61802" w:rsidRPr="00FC32DC">
        <w:rPr>
          <w:rFonts w:ascii="Times New Roman" w:eastAsia="Calibri" w:hAnsi="Times New Roman" w:cs="Times New Roman"/>
          <w:kern w:val="0"/>
          <w:sz w:val="24"/>
          <w:szCs w:val="24"/>
          <w14:ligatures w14:val="none"/>
        </w:rPr>
        <w:t xml:space="preserve">ir </w:t>
      </w:r>
      <w:r w:rsidR="00DA28AB">
        <w:rPr>
          <w:rFonts w:ascii="Times New Roman" w:eastAsia="Calibri" w:hAnsi="Times New Roman" w:cs="Times New Roman"/>
          <w:kern w:val="0"/>
          <w:sz w:val="24"/>
          <w:szCs w:val="24"/>
          <w14:ligatures w14:val="none"/>
        </w:rPr>
        <w:t>tiesības</w:t>
      </w:r>
      <w:r w:rsidRPr="003F2530">
        <w:rPr>
          <w:rFonts w:ascii="Times New Roman" w:eastAsia="Calibri" w:hAnsi="Times New Roman" w:cs="Times New Roman"/>
          <w:kern w:val="0"/>
          <w:sz w:val="24"/>
          <w:szCs w:val="24"/>
          <w14:ligatures w14:val="none"/>
        </w:rPr>
        <w:t xml:space="preserve"> iesniegt Zemgales rajona tiesā dokumentus nomas tiesību nostiprināšanai zemesgrāmatā. Visus izdevumus, kas saistīti ar nomas tiesību nostiprināšanu zemesgrāmatā, sedz Komersants.  </w:t>
      </w:r>
    </w:p>
    <w:p w14:paraId="2A094DA0" w14:textId="77777777" w:rsidR="003F2530" w:rsidRPr="00D1378F" w:rsidRDefault="003F2530" w:rsidP="002E4A7A">
      <w:pPr>
        <w:ind w:firstLine="567"/>
        <w:jc w:val="both"/>
        <w:rPr>
          <w:rFonts w:ascii="Times New Roman" w:eastAsia="Calibri" w:hAnsi="Times New Roman" w:cs="Times New Roman"/>
          <w:kern w:val="0"/>
          <w:sz w:val="24"/>
          <w:szCs w:val="24"/>
          <w14:ligatures w14:val="none"/>
        </w:rPr>
      </w:pPr>
    </w:p>
    <w:p w14:paraId="306E6345" w14:textId="7A2EE494" w:rsidR="000973CE" w:rsidRPr="000973CE" w:rsidRDefault="000973CE" w:rsidP="000973CE">
      <w:pPr>
        <w:pStyle w:val="Sarakstarindkopa"/>
        <w:numPr>
          <w:ilvl w:val="0"/>
          <w:numId w:val="5"/>
        </w:numPr>
        <w:suppressAutoHyphens/>
        <w:autoSpaceDN w:val="0"/>
        <w:spacing w:after="120"/>
        <w:ind w:left="567" w:right="425" w:hanging="210"/>
        <w:contextualSpacing w:val="0"/>
        <w:jc w:val="center"/>
        <w:textAlignment w:val="baseline"/>
        <w:rPr>
          <w:rFonts w:ascii="Times New Roman" w:eastAsia="Times New Roman" w:hAnsi="Times New Roman" w:cs="Times New Roman"/>
          <w:b/>
          <w:kern w:val="0"/>
          <w:sz w:val="24"/>
          <w:szCs w:val="24"/>
          <w:lang w:bidi="lo-LA"/>
          <w14:ligatures w14:val="none"/>
        </w:rPr>
      </w:pPr>
      <w:r w:rsidRPr="000973CE">
        <w:rPr>
          <w:rFonts w:ascii="Times New Roman" w:eastAsia="Times New Roman" w:hAnsi="Times New Roman" w:cs="Times New Roman"/>
          <w:b/>
          <w:kern w:val="0"/>
          <w:sz w:val="24"/>
          <w:szCs w:val="24"/>
          <w:lang w:bidi="lo-LA"/>
          <w14:ligatures w14:val="none"/>
        </w:rPr>
        <w:t xml:space="preserve">Ar </w:t>
      </w:r>
      <w:r w:rsidR="00E81A6B">
        <w:rPr>
          <w:rFonts w:ascii="Times New Roman" w:eastAsia="Times New Roman" w:hAnsi="Times New Roman" w:cs="Times New Roman"/>
          <w:b/>
          <w:kern w:val="0"/>
          <w:sz w:val="24"/>
          <w:szCs w:val="24"/>
          <w:lang w:bidi="lo-LA"/>
          <w14:ligatures w14:val="none"/>
        </w:rPr>
        <w:t>zemesgabala</w:t>
      </w:r>
      <w:r w:rsidRPr="000973CE">
        <w:rPr>
          <w:rFonts w:ascii="Times New Roman" w:eastAsia="Times New Roman" w:hAnsi="Times New Roman" w:cs="Times New Roman"/>
          <w:b/>
          <w:kern w:val="0"/>
          <w:sz w:val="24"/>
          <w:szCs w:val="24"/>
          <w:lang w:bidi="lo-LA"/>
          <w14:ligatures w14:val="none"/>
        </w:rPr>
        <w:t xml:space="preserve"> nomu saistīto maksājumu veikšana</w:t>
      </w:r>
    </w:p>
    <w:p w14:paraId="15E31015" w14:textId="0D79596E" w:rsidR="000973CE" w:rsidRPr="000973CE" w:rsidRDefault="000973CE" w:rsidP="000973CE">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0973CE">
        <w:rPr>
          <w:rFonts w:ascii="Times New Roman" w:eastAsia="Calibri" w:hAnsi="Times New Roman" w:cs="Times New Roman"/>
          <w:kern w:val="0"/>
          <w:sz w:val="24"/>
          <w:szCs w:val="24"/>
          <w14:ligatures w14:val="none"/>
        </w:rPr>
        <w:t>Nomas maksa par pirmo nomas gadu, papildus</w:t>
      </w:r>
      <w:r w:rsidR="00024290">
        <w:rPr>
          <w:rFonts w:ascii="Times New Roman" w:eastAsia="Calibri" w:hAnsi="Times New Roman" w:cs="Times New Roman"/>
          <w:kern w:val="0"/>
          <w:sz w:val="24"/>
          <w:szCs w:val="24"/>
          <w14:ligatures w14:val="none"/>
        </w:rPr>
        <w:t xml:space="preserve"> </w:t>
      </w:r>
      <w:r w:rsidRPr="000973CE">
        <w:rPr>
          <w:rFonts w:ascii="Times New Roman" w:eastAsia="Calibri" w:hAnsi="Times New Roman" w:cs="Times New Roman"/>
          <w:kern w:val="0"/>
          <w:sz w:val="24"/>
          <w:szCs w:val="24"/>
          <w14:ligatures w14:val="none"/>
        </w:rPr>
        <w:t xml:space="preserve">maksājot </w:t>
      </w:r>
      <w:r w:rsidR="00024290" w:rsidRPr="00A40CD6">
        <w:rPr>
          <w:rFonts w:ascii="Times New Roman" w:hAnsi="Times New Roman"/>
          <w:sz w:val="24"/>
          <w:szCs w:val="24"/>
        </w:rPr>
        <w:t xml:space="preserve">kompensāciju par zemesgabala nekustamā īpašuma nodokli un </w:t>
      </w:r>
      <w:r w:rsidRPr="00024290">
        <w:rPr>
          <w:rFonts w:ascii="Times New Roman" w:eastAsia="Calibri" w:hAnsi="Times New Roman" w:cs="Times New Roman"/>
          <w:kern w:val="0"/>
          <w:sz w:val="24"/>
          <w:szCs w:val="24"/>
          <w14:ligatures w14:val="none"/>
        </w:rPr>
        <w:t>PVN</w:t>
      </w:r>
      <w:r w:rsidRPr="000973CE">
        <w:rPr>
          <w:rFonts w:ascii="Times New Roman" w:eastAsia="Calibri" w:hAnsi="Times New Roman" w:cs="Times New Roman"/>
          <w:kern w:val="0"/>
          <w:sz w:val="24"/>
          <w:szCs w:val="24"/>
          <w14:ligatures w14:val="none"/>
        </w:rPr>
        <w:t xml:space="preserve">, samaksājama </w:t>
      </w:r>
      <w:r w:rsidR="00280FC9">
        <w:rPr>
          <w:rFonts w:ascii="Times New Roman" w:eastAsia="Calibri" w:hAnsi="Times New Roman" w:cs="Times New Roman"/>
          <w:kern w:val="0"/>
          <w:sz w:val="24"/>
          <w:szCs w:val="24"/>
          <w14:ligatures w14:val="none"/>
        </w:rPr>
        <w:t xml:space="preserve">līdz nomas līguma noslēgšanai, bet ne vēlāk </w:t>
      </w:r>
      <w:r w:rsidR="00280FC9" w:rsidRPr="003F2530">
        <w:rPr>
          <w:rFonts w:ascii="Times New Roman" w:eastAsia="Times New Roman" w:hAnsi="Times New Roman" w:cs="Times New Roman"/>
          <w:kern w:val="0"/>
          <w:sz w:val="24"/>
          <w:szCs w:val="24"/>
          <w:lang w:eastAsia="lv-LV"/>
          <w14:ligatures w14:val="none"/>
        </w:rPr>
        <w:t>2 (divu) nedēļu laikā</w:t>
      </w:r>
      <w:r w:rsidR="00280FC9">
        <w:rPr>
          <w:rFonts w:ascii="Times New Roman" w:eastAsia="Times New Roman" w:hAnsi="Times New Roman" w:cs="Times New Roman"/>
          <w:kern w:val="0"/>
          <w:sz w:val="24"/>
          <w:szCs w:val="24"/>
          <w:lang w:eastAsia="lv-LV"/>
          <w14:ligatures w14:val="none"/>
        </w:rPr>
        <w:t xml:space="preserve"> </w:t>
      </w:r>
      <w:r w:rsidRPr="000973CE">
        <w:rPr>
          <w:rFonts w:ascii="Times New Roman" w:eastAsia="Calibri" w:hAnsi="Times New Roman" w:cs="Times New Roman"/>
          <w:kern w:val="0"/>
          <w:sz w:val="24"/>
          <w:szCs w:val="24"/>
          <w14:ligatures w14:val="none"/>
        </w:rPr>
        <w:t>no Lēmuma par rezultātiem apstiprināšanas dienas</w:t>
      </w:r>
      <w:r w:rsidR="00280FC9">
        <w:rPr>
          <w:rFonts w:ascii="Times New Roman" w:eastAsia="Calibri" w:hAnsi="Times New Roman" w:cs="Times New Roman"/>
          <w:kern w:val="0"/>
          <w:sz w:val="24"/>
          <w:szCs w:val="24"/>
          <w14:ligatures w14:val="none"/>
        </w:rPr>
        <w:t xml:space="preserve"> saskaņā ar </w:t>
      </w:r>
      <w:r w:rsidR="00280FC9" w:rsidRPr="00280FC9">
        <w:rPr>
          <w:rFonts w:ascii="Times New Roman" w:hAnsi="Times New Roman"/>
          <w:sz w:val="24"/>
          <w:szCs w:val="24"/>
        </w:rPr>
        <w:t xml:space="preserve">Sabiedrības </w:t>
      </w:r>
      <w:r w:rsidR="00280FC9">
        <w:rPr>
          <w:rFonts w:ascii="Times New Roman" w:hAnsi="Times New Roman"/>
          <w:sz w:val="24"/>
          <w:szCs w:val="24"/>
        </w:rPr>
        <w:t>rēķinu</w:t>
      </w:r>
      <w:r w:rsidRPr="000973CE">
        <w:rPr>
          <w:rFonts w:ascii="Times New Roman" w:eastAsia="Calibri" w:hAnsi="Times New Roman" w:cs="Times New Roman"/>
          <w:kern w:val="0"/>
          <w:sz w:val="24"/>
          <w:szCs w:val="24"/>
          <w14:ligatures w14:val="none"/>
        </w:rPr>
        <w:t xml:space="preserve">. </w:t>
      </w:r>
    </w:p>
    <w:p w14:paraId="42ECAA14" w14:textId="6D2C3297" w:rsidR="000973CE" w:rsidRPr="000973CE" w:rsidRDefault="000973CE" w:rsidP="000973CE">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0973CE">
        <w:rPr>
          <w:rFonts w:ascii="Times New Roman" w:eastAsia="Calibri" w:hAnsi="Times New Roman" w:cs="Times New Roman"/>
          <w:kern w:val="0"/>
          <w:sz w:val="24"/>
          <w:szCs w:val="24"/>
          <w14:ligatures w14:val="none"/>
        </w:rPr>
        <w:t xml:space="preserve">Par pirmo nomas gadu nomas maksa tiek aprēķināta proporcionāli, nosolīto viena gada nomas maksu dalot uz kalendārā gada pilniem mēnešiem no </w:t>
      </w:r>
      <w:r w:rsidR="00280FC9">
        <w:rPr>
          <w:rFonts w:ascii="Times New Roman" w:eastAsia="Calibri" w:hAnsi="Times New Roman" w:cs="Times New Roman"/>
          <w:kern w:val="0"/>
          <w:sz w:val="24"/>
          <w:szCs w:val="24"/>
          <w14:ligatures w14:val="none"/>
        </w:rPr>
        <w:t xml:space="preserve">nomas </w:t>
      </w:r>
      <w:r w:rsidRPr="000973CE">
        <w:rPr>
          <w:rFonts w:ascii="Times New Roman" w:eastAsia="Calibri" w:hAnsi="Times New Roman" w:cs="Times New Roman"/>
          <w:kern w:val="0"/>
          <w:sz w:val="24"/>
          <w:szCs w:val="24"/>
          <w14:ligatures w14:val="none"/>
        </w:rPr>
        <w:t xml:space="preserve">līguma noslēgšanas brīža līdz 2024. gada 31. decembrim, papildus maksājot PVN. </w:t>
      </w:r>
    </w:p>
    <w:p w14:paraId="590AB3C3" w14:textId="77C9062D" w:rsidR="000973CE" w:rsidRPr="000973CE" w:rsidRDefault="00280FC9" w:rsidP="000973CE">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Zemesgabala</w:t>
      </w:r>
      <w:r w:rsidR="000973CE" w:rsidRPr="000973CE">
        <w:rPr>
          <w:rFonts w:ascii="Times New Roman" w:eastAsia="Calibri" w:hAnsi="Times New Roman" w:cs="Times New Roman"/>
          <w:kern w:val="0"/>
          <w:sz w:val="24"/>
          <w:szCs w:val="24"/>
          <w14:ligatures w14:val="none"/>
        </w:rPr>
        <w:t xml:space="preserve"> nomas maksa un PVN tiek maksāti, pamatojoties uz izrakstītajiem rēķiniem.</w:t>
      </w:r>
    </w:p>
    <w:p w14:paraId="0A9F2A8B" w14:textId="77777777" w:rsidR="000973CE" w:rsidRPr="000973CE" w:rsidRDefault="000973CE" w:rsidP="000973CE">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0973CE">
        <w:rPr>
          <w:rFonts w:ascii="Times New Roman" w:eastAsia="Calibri" w:hAnsi="Times New Roman" w:cs="Times New Roman"/>
          <w:kern w:val="0"/>
          <w:sz w:val="24"/>
          <w:szCs w:val="24"/>
          <w14:ligatures w14:val="none"/>
        </w:rPr>
        <w:t>Par kārtējo kalendāro nomas gadu, sākot no 2025. gada (1.janvāra līdz 31. decembrim), nomas maksa un PVN jāsamaksā ne vēlāk kā līdz iepriekšējā gada 31. decembrim.</w:t>
      </w:r>
      <w:bookmarkStart w:id="1" w:name="_Hlk118104292"/>
    </w:p>
    <w:bookmarkEnd w:id="1"/>
    <w:p w14:paraId="172FBCCA" w14:textId="22A1E1D6" w:rsidR="000973CE" w:rsidRPr="00E81A6B" w:rsidRDefault="00F6655C" w:rsidP="00F6655C">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w:t>
      </w:r>
      <w:r w:rsidR="000973CE" w:rsidRPr="000973CE">
        <w:rPr>
          <w:rFonts w:ascii="Times New Roman" w:eastAsia="Calibri" w:hAnsi="Times New Roman" w:cs="Times New Roman"/>
          <w:kern w:val="0"/>
          <w:sz w:val="24"/>
          <w:szCs w:val="24"/>
          <w14:ligatures w14:val="none"/>
        </w:rPr>
        <w:t xml:space="preserve">zsoles uzvarētājs kompensē </w:t>
      </w:r>
      <w:r w:rsidRPr="00280FC9">
        <w:rPr>
          <w:rFonts w:ascii="Times New Roman" w:hAnsi="Times New Roman"/>
          <w:sz w:val="24"/>
          <w:szCs w:val="24"/>
        </w:rPr>
        <w:t xml:space="preserve">Sabiedrības </w:t>
      </w:r>
      <w:r w:rsidR="000973CE" w:rsidRPr="000973CE">
        <w:rPr>
          <w:rFonts w:ascii="Times New Roman" w:eastAsia="Calibri" w:hAnsi="Times New Roman" w:cs="Times New Roman"/>
          <w:kern w:val="0"/>
          <w:sz w:val="24"/>
          <w:szCs w:val="24"/>
          <w14:ligatures w14:val="none"/>
        </w:rPr>
        <w:t xml:space="preserve">pieaicinātā neatkarīgā vērtētāja atlīdzības summu </w:t>
      </w:r>
      <w:r>
        <w:rPr>
          <w:rFonts w:ascii="Times New Roman" w:eastAsia="Calibri" w:hAnsi="Times New Roman" w:cs="Times New Roman"/>
          <w:b/>
          <w:bCs/>
          <w:kern w:val="0"/>
          <w:sz w:val="24"/>
          <w:szCs w:val="24"/>
          <w14:ligatures w14:val="none"/>
        </w:rPr>
        <w:t>šo noteikumu 17. punktā minētajā</w:t>
      </w:r>
      <w:r w:rsidR="000973CE" w:rsidRPr="000973CE">
        <w:rPr>
          <w:rFonts w:ascii="Times New Roman" w:eastAsia="Calibri" w:hAnsi="Times New Roman" w:cs="Times New Roman"/>
          <w:kern w:val="0"/>
          <w:sz w:val="24"/>
          <w:szCs w:val="24"/>
          <w14:ligatures w14:val="none"/>
        </w:rPr>
        <w:t xml:space="preserve"> apmērā par </w:t>
      </w:r>
      <w:r>
        <w:rPr>
          <w:rFonts w:ascii="Times New Roman" w:eastAsia="Calibri" w:hAnsi="Times New Roman" w:cs="Times New Roman"/>
          <w:kern w:val="0"/>
          <w:sz w:val="24"/>
          <w:szCs w:val="24"/>
          <w14:ligatures w14:val="none"/>
        </w:rPr>
        <w:t>zemesgabala</w:t>
      </w:r>
      <w:r w:rsidR="000973CE" w:rsidRPr="000973CE">
        <w:rPr>
          <w:rFonts w:ascii="Times New Roman" w:eastAsia="Calibri" w:hAnsi="Times New Roman" w:cs="Times New Roman"/>
          <w:kern w:val="0"/>
          <w:sz w:val="24"/>
          <w:szCs w:val="24"/>
          <w14:ligatures w14:val="none"/>
        </w:rPr>
        <w:t xml:space="preserve"> tirgus nomas maksas noteikšanu. Maksājums tiek veikts vienu reizi </w:t>
      </w:r>
      <w:r>
        <w:rPr>
          <w:rFonts w:ascii="Times New Roman" w:eastAsia="Calibri" w:hAnsi="Times New Roman" w:cs="Times New Roman"/>
          <w:kern w:val="0"/>
          <w:sz w:val="24"/>
          <w:szCs w:val="24"/>
          <w14:ligatures w14:val="none"/>
        </w:rPr>
        <w:t>2 (</w:t>
      </w:r>
      <w:r w:rsidR="000973CE" w:rsidRPr="000973CE">
        <w:rPr>
          <w:rFonts w:ascii="Times New Roman" w:eastAsia="Calibri" w:hAnsi="Times New Roman" w:cs="Times New Roman"/>
          <w:kern w:val="0"/>
          <w:sz w:val="24"/>
          <w:szCs w:val="24"/>
          <w14:ligatures w14:val="none"/>
        </w:rPr>
        <w:t>divu</w:t>
      </w:r>
      <w:r>
        <w:rPr>
          <w:rFonts w:ascii="Times New Roman" w:eastAsia="Calibri" w:hAnsi="Times New Roman" w:cs="Times New Roman"/>
          <w:kern w:val="0"/>
          <w:sz w:val="24"/>
          <w:szCs w:val="24"/>
          <w14:ligatures w14:val="none"/>
        </w:rPr>
        <w:t>)</w:t>
      </w:r>
      <w:r w:rsidR="000973CE" w:rsidRPr="000973CE">
        <w:rPr>
          <w:rFonts w:ascii="Times New Roman" w:eastAsia="Calibri" w:hAnsi="Times New Roman" w:cs="Times New Roman"/>
          <w:kern w:val="0"/>
          <w:sz w:val="24"/>
          <w:szCs w:val="24"/>
          <w14:ligatures w14:val="none"/>
        </w:rPr>
        <w:t xml:space="preserve"> nedēļu laikā no nomas līguma noslēgšanas brīža, pamatojoties uz </w:t>
      </w:r>
      <w:r>
        <w:rPr>
          <w:rFonts w:ascii="Times New Roman" w:eastAsia="Calibri" w:hAnsi="Times New Roman" w:cs="Times New Roman"/>
          <w:kern w:val="0"/>
          <w:sz w:val="24"/>
          <w:szCs w:val="24"/>
          <w14:ligatures w14:val="none"/>
        </w:rPr>
        <w:t>Sabiedrības</w:t>
      </w:r>
      <w:r w:rsidR="000973CE" w:rsidRPr="00E81A6B">
        <w:rPr>
          <w:rFonts w:ascii="Times New Roman" w:eastAsia="Calibri" w:hAnsi="Times New Roman" w:cs="Times New Roman"/>
          <w:kern w:val="0"/>
          <w:sz w:val="24"/>
          <w:szCs w:val="24"/>
          <w14:ligatures w14:val="none"/>
        </w:rPr>
        <w:t xml:space="preserve"> izrakstīto rēķinu.</w:t>
      </w:r>
    </w:p>
    <w:p w14:paraId="22F3BC1B" w14:textId="77777777" w:rsidR="000973CE" w:rsidRDefault="000973CE" w:rsidP="000973CE">
      <w:pPr>
        <w:pStyle w:val="Sarakstarindkopa"/>
        <w:suppressAutoHyphens/>
        <w:autoSpaceDN w:val="0"/>
        <w:spacing w:after="120"/>
        <w:ind w:left="567" w:right="425"/>
        <w:contextualSpacing w:val="0"/>
        <w:textAlignment w:val="baseline"/>
        <w:rPr>
          <w:rFonts w:ascii="Times New Roman" w:eastAsia="Times New Roman" w:hAnsi="Times New Roman" w:cs="Times New Roman"/>
          <w:b/>
          <w:kern w:val="0"/>
          <w:sz w:val="24"/>
          <w:szCs w:val="24"/>
          <w:lang w:bidi="lo-LA"/>
          <w14:ligatures w14:val="none"/>
        </w:rPr>
      </w:pPr>
    </w:p>
    <w:p w14:paraId="41F3AC5F" w14:textId="1CDE9B2D" w:rsidR="003F2530" w:rsidRPr="005C69C2" w:rsidRDefault="003F2530" w:rsidP="002E4A7A">
      <w:pPr>
        <w:pStyle w:val="Sarakstarindkopa"/>
        <w:numPr>
          <w:ilvl w:val="0"/>
          <w:numId w:val="5"/>
        </w:numPr>
        <w:suppressAutoHyphens/>
        <w:autoSpaceDN w:val="0"/>
        <w:spacing w:after="120"/>
        <w:ind w:left="567" w:right="425" w:hanging="210"/>
        <w:contextualSpacing w:val="0"/>
        <w:jc w:val="center"/>
        <w:textAlignment w:val="baseline"/>
        <w:rPr>
          <w:rFonts w:ascii="Times New Roman" w:eastAsia="Times New Roman" w:hAnsi="Times New Roman" w:cs="Times New Roman"/>
          <w:b/>
          <w:kern w:val="0"/>
          <w:sz w:val="24"/>
          <w:szCs w:val="24"/>
          <w:lang w:bidi="lo-LA"/>
          <w14:ligatures w14:val="none"/>
        </w:rPr>
      </w:pPr>
      <w:r w:rsidRPr="005C69C2">
        <w:rPr>
          <w:rFonts w:ascii="Times New Roman" w:eastAsia="Times New Roman" w:hAnsi="Times New Roman" w:cs="Times New Roman"/>
          <w:b/>
          <w:kern w:val="0"/>
          <w:sz w:val="24"/>
          <w:szCs w:val="24"/>
          <w:lang w:bidi="lo-LA"/>
          <w14:ligatures w14:val="none"/>
        </w:rPr>
        <w:t>Izsoles atzīšana par nenotikušu</w:t>
      </w:r>
    </w:p>
    <w:p w14:paraId="061F691E" w14:textId="5B74660E" w:rsidR="003F2530" w:rsidRDefault="00A561BF" w:rsidP="00C61802">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Izsoles rīkotājs</w:t>
      </w:r>
      <w:r w:rsidR="003F2530" w:rsidRPr="003F2530">
        <w:rPr>
          <w:rFonts w:ascii="Times New Roman" w:eastAsia="Calibri" w:hAnsi="Times New Roman" w:cs="Times New Roman"/>
          <w:kern w:val="0"/>
          <w:sz w:val="24"/>
          <w:szCs w:val="24"/>
          <w14:ligatures w14:val="none"/>
        </w:rPr>
        <w:t xml:space="preserve"> pieņem lēmumu par </w:t>
      </w:r>
      <w:r>
        <w:rPr>
          <w:rFonts w:ascii="Times New Roman" w:eastAsia="Calibri" w:hAnsi="Times New Roman" w:cs="Times New Roman"/>
          <w:kern w:val="0"/>
          <w:sz w:val="24"/>
          <w:szCs w:val="24"/>
          <w14:ligatures w14:val="none"/>
        </w:rPr>
        <w:t>I</w:t>
      </w:r>
      <w:r w:rsidR="003F2530" w:rsidRPr="003F2530">
        <w:rPr>
          <w:rFonts w:ascii="Times New Roman" w:eastAsia="Calibri" w:hAnsi="Times New Roman" w:cs="Times New Roman"/>
          <w:kern w:val="0"/>
          <w:sz w:val="24"/>
          <w:szCs w:val="24"/>
          <w14:ligatures w14:val="none"/>
        </w:rPr>
        <w:t>zsoles atzīšanu par nenotikušu, ja:</w:t>
      </w:r>
    </w:p>
    <w:p w14:paraId="7E875C81" w14:textId="77BF3477" w:rsidR="003F2530" w:rsidRDefault="003F2530" w:rsidP="00C61802">
      <w:pPr>
        <w:pStyle w:val="Sarakstarindkopa"/>
        <w:numPr>
          <w:ilvl w:val="1"/>
          <w:numId w:val="1"/>
        </w:numPr>
        <w:autoSpaceDE w:val="0"/>
        <w:autoSpaceDN w:val="0"/>
        <w:adjustRightInd w:val="0"/>
        <w:ind w:left="993" w:right="-2" w:hanging="567"/>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uz </w:t>
      </w:r>
      <w:r w:rsidR="00A561BF">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 xml:space="preserve">zsoli nav autorizēts neviens </w:t>
      </w:r>
      <w:r w:rsidR="00A561BF">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zsoles dalībnieks;</w:t>
      </w:r>
    </w:p>
    <w:p w14:paraId="00F9EC3A" w14:textId="1A826AE2" w:rsidR="003F2530" w:rsidRPr="003F2530" w:rsidRDefault="003F2530" w:rsidP="00C61802">
      <w:pPr>
        <w:pStyle w:val="Sarakstarindkopa"/>
        <w:numPr>
          <w:ilvl w:val="1"/>
          <w:numId w:val="1"/>
        </w:numPr>
        <w:autoSpaceDE w:val="0"/>
        <w:autoSpaceDN w:val="0"/>
        <w:adjustRightInd w:val="0"/>
        <w:ind w:left="993" w:right="-2" w:hanging="567"/>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kern w:val="0"/>
          <w:sz w:val="24"/>
          <w:szCs w:val="24"/>
          <w14:ligatures w14:val="none"/>
        </w:rPr>
        <w:t xml:space="preserve">tiek noskaidrots, ka nepamatoti noraidīta kāda </w:t>
      </w:r>
      <w:r w:rsidR="00A561BF">
        <w:rPr>
          <w:rFonts w:ascii="Times New Roman" w:eastAsia="Calibri" w:hAnsi="Times New Roman" w:cs="Times New Roman"/>
          <w:kern w:val="0"/>
          <w:sz w:val="24"/>
          <w:szCs w:val="24"/>
          <w14:ligatures w14:val="none"/>
        </w:rPr>
        <w:t>pretendenta</w:t>
      </w:r>
      <w:r w:rsidRPr="003F2530">
        <w:rPr>
          <w:rFonts w:ascii="Times New Roman" w:eastAsia="Calibri" w:hAnsi="Times New Roman" w:cs="Times New Roman"/>
          <w:kern w:val="0"/>
          <w:sz w:val="24"/>
          <w:szCs w:val="24"/>
          <w14:ligatures w14:val="none"/>
        </w:rPr>
        <w:t xml:space="preserve"> piedalīšanās </w:t>
      </w:r>
      <w:r w:rsidR="00A561BF">
        <w:rPr>
          <w:rFonts w:ascii="Times New Roman" w:eastAsia="Calibri" w:hAnsi="Times New Roman" w:cs="Times New Roman"/>
          <w:kern w:val="0"/>
          <w:sz w:val="24"/>
          <w:szCs w:val="24"/>
          <w14:ligatures w14:val="none"/>
        </w:rPr>
        <w:t>I</w:t>
      </w:r>
      <w:r w:rsidRPr="003F2530">
        <w:rPr>
          <w:rFonts w:ascii="Times New Roman" w:eastAsia="Calibri" w:hAnsi="Times New Roman" w:cs="Times New Roman"/>
          <w:kern w:val="0"/>
          <w:sz w:val="24"/>
          <w:szCs w:val="24"/>
          <w14:ligatures w14:val="none"/>
        </w:rPr>
        <w:t>zsolē;</w:t>
      </w:r>
    </w:p>
    <w:p w14:paraId="0EE80FEA" w14:textId="190CA517" w:rsidR="003F2530" w:rsidRPr="00D1378F" w:rsidRDefault="003F2530" w:rsidP="00C61802">
      <w:pPr>
        <w:pStyle w:val="Sarakstarindkopa"/>
        <w:numPr>
          <w:ilvl w:val="1"/>
          <w:numId w:val="1"/>
        </w:numPr>
        <w:autoSpaceDE w:val="0"/>
        <w:autoSpaceDN w:val="0"/>
        <w:adjustRightInd w:val="0"/>
        <w:ind w:left="993" w:right="-2" w:hanging="567"/>
        <w:contextualSpacing w:val="0"/>
        <w:jc w:val="both"/>
        <w:rPr>
          <w:rFonts w:ascii="Times New Roman" w:eastAsia="Calibri" w:hAnsi="Times New Roman" w:cs="Times New Roman"/>
          <w:kern w:val="0"/>
          <w:sz w:val="24"/>
          <w:szCs w:val="24"/>
          <w14:ligatures w14:val="none"/>
        </w:rPr>
      </w:pPr>
      <w:r w:rsidRPr="00D1378F">
        <w:rPr>
          <w:rFonts w:ascii="Times New Roman" w:eastAsia="Calibri" w:hAnsi="Times New Roman" w:cs="Times New Roman"/>
          <w:kern w:val="0"/>
          <w:sz w:val="24"/>
          <w:szCs w:val="24"/>
          <w14:ligatures w14:val="none"/>
        </w:rPr>
        <w:t xml:space="preserve">neviens </w:t>
      </w:r>
      <w:r w:rsidR="00A561BF">
        <w:rPr>
          <w:rFonts w:ascii="Times New Roman" w:eastAsia="Calibri" w:hAnsi="Times New Roman" w:cs="Times New Roman"/>
          <w:kern w:val="0"/>
          <w:sz w:val="24"/>
          <w:szCs w:val="24"/>
          <w14:ligatures w14:val="none"/>
        </w:rPr>
        <w:t>I</w:t>
      </w:r>
      <w:r w:rsidRPr="00D1378F">
        <w:rPr>
          <w:rFonts w:ascii="Times New Roman" w:eastAsia="Calibri" w:hAnsi="Times New Roman" w:cs="Times New Roman"/>
          <w:kern w:val="0"/>
          <w:sz w:val="24"/>
          <w:szCs w:val="24"/>
          <w14:ligatures w14:val="none"/>
        </w:rPr>
        <w:t xml:space="preserve">zsoles dalībnieks nav pārsolījis </w:t>
      </w:r>
      <w:r w:rsidR="00A561BF">
        <w:rPr>
          <w:rFonts w:ascii="Times New Roman" w:eastAsia="Calibri" w:hAnsi="Times New Roman" w:cs="Times New Roman"/>
          <w:kern w:val="0"/>
          <w:sz w:val="24"/>
          <w:szCs w:val="24"/>
          <w14:ligatures w14:val="none"/>
        </w:rPr>
        <w:t>I</w:t>
      </w:r>
      <w:r w:rsidRPr="00D1378F">
        <w:rPr>
          <w:rFonts w:ascii="Times New Roman" w:eastAsia="Calibri" w:hAnsi="Times New Roman" w:cs="Times New Roman"/>
          <w:kern w:val="0"/>
          <w:sz w:val="24"/>
          <w:szCs w:val="24"/>
          <w14:ligatures w14:val="none"/>
        </w:rPr>
        <w:t>zsoles sākumcenu;</w:t>
      </w:r>
    </w:p>
    <w:p w14:paraId="77B7493D" w14:textId="6A8D548A" w:rsidR="003F2530" w:rsidRPr="00A561BF" w:rsidRDefault="00A561BF" w:rsidP="00A561BF">
      <w:pPr>
        <w:pStyle w:val="Sarakstarindkopa"/>
        <w:numPr>
          <w:ilvl w:val="1"/>
          <w:numId w:val="1"/>
        </w:numPr>
        <w:autoSpaceDE w:val="0"/>
        <w:autoSpaceDN w:val="0"/>
        <w:adjustRightInd w:val="0"/>
        <w:ind w:left="993" w:right="-2" w:hanging="567"/>
        <w:contextualSpacing w:val="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Izsoles dalībnieks</w:t>
      </w:r>
      <w:r w:rsidR="003F2530" w:rsidRPr="00D1378F">
        <w:rPr>
          <w:rFonts w:ascii="Times New Roman" w:eastAsia="Calibri" w:hAnsi="Times New Roman" w:cs="Times New Roman"/>
          <w:kern w:val="0"/>
          <w:sz w:val="24"/>
          <w:szCs w:val="24"/>
          <w14:ligatures w14:val="none"/>
        </w:rPr>
        <w:t>, kurš nosolījis augstāko cenu</w:t>
      </w:r>
      <w:r w:rsidR="00DA28AB">
        <w:rPr>
          <w:rFonts w:ascii="Times New Roman" w:eastAsia="Calibri" w:hAnsi="Times New Roman" w:cs="Times New Roman"/>
          <w:kern w:val="0"/>
          <w:sz w:val="24"/>
          <w:szCs w:val="24"/>
          <w14:ligatures w14:val="none"/>
        </w:rPr>
        <w:t xml:space="preserve"> vai nākamo augstāko cenu</w:t>
      </w:r>
      <w:r w:rsidR="003F2530" w:rsidRPr="00D1378F">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nenoslēdz</w:t>
      </w:r>
      <w:r w:rsidR="003F2530" w:rsidRPr="00D1378F">
        <w:rPr>
          <w:rFonts w:ascii="Times New Roman" w:eastAsia="Calibri" w:hAnsi="Times New Roman" w:cs="Times New Roman"/>
          <w:kern w:val="0"/>
          <w:sz w:val="24"/>
          <w:szCs w:val="24"/>
          <w14:ligatures w14:val="none"/>
        </w:rPr>
        <w:t xml:space="preserve"> nomas līgumu</w:t>
      </w:r>
      <w:r>
        <w:rPr>
          <w:rFonts w:ascii="Times New Roman" w:eastAsia="Calibri" w:hAnsi="Times New Roman" w:cs="Times New Roman"/>
          <w:kern w:val="0"/>
          <w:sz w:val="24"/>
          <w:szCs w:val="24"/>
          <w14:ligatures w14:val="none"/>
        </w:rPr>
        <w:t xml:space="preserve"> šajos noteikumos norādītajā termiņā</w:t>
      </w:r>
      <w:r w:rsidR="003F2530" w:rsidRPr="00A561BF">
        <w:rPr>
          <w:rFonts w:ascii="Times New Roman" w:eastAsia="Calibri" w:hAnsi="Times New Roman" w:cs="Times New Roman"/>
          <w:kern w:val="0"/>
          <w:sz w:val="24"/>
          <w:szCs w:val="24"/>
          <w14:ligatures w14:val="none"/>
        </w:rPr>
        <w:t>;</w:t>
      </w:r>
    </w:p>
    <w:p w14:paraId="0312ED96" w14:textId="16EAB659" w:rsidR="003F2530" w:rsidRPr="00D1378F" w:rsidRDefault="00A561BF" w:rsidP="00C61802">
      <w:pPr>
        <w:pStyle w:val="Sarakstarindkopa"/>
        <w:numPr>
          <w:ilvl w:val="1"/>
          <w:numId w:val="1"/>
        </w:numPr>
        <w:autoSpaceDE w:val="0"/>
        <w:autoSpaceDN w:val="0"/>
        <w:adjustRightInd w:val="0"/>
        <w:ind w:left="993" w:right="-2" w:hanging="567"/>
        <w:contextualSpacing w:val="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z</w:t>
      </w:r>
      <w:r w:rsidR="003F2530" w:rsidRPr="00D1378F">
        <w:rPr>
          <w:rFonts w:ascii="Times New Roman" w:eastAsia="Calibri" w:hAnsi="Times New Roman" w:cs="Times New Roman"/>
          <w:kern w:val="0"/>
          <w:sz w:val="24"/>
          <w:szCs w:val="24"/>
          <w14:ligatures w14:val="none"/>
        </w:rPr>
        <w:t>emes</w:t>
      </w:r>
      <w:r>
        <w:rPr>
          <w:rFonts w:ascii="Times New Roman" w:eastAsia="Calibri" w:hAnsi="Times New Roman" w:cs="Times New Roman"/>
          <w:kern w:val="0"/>
          <w:sz w:val="24"/>
          <w:szCs w:val="24"/>
          <w14:ligatures w14:val="none"/>
        </w:rPr>
        <w:t xml:space="preserve">gabala </w:t>
      </w:r>
      <w:r w:rsidR="003F2530" w:rsidRPr="00D1378F">
        <w:rPr>
          <w:rFonts w:ascii="Times New Roman" w:eastAsia="Calibri" w:hAnsi="Times New Roman" w:cs="Times New Roman"/>
          <w:kern w:val="0"/>
          <w:sz w:val="24"/>
          <w:szCs w:val="24"/>
          <w14:ligatures w14:val="none"/>
        </w:rPr>
        <w:t xml:space="preserve">nomas tiesības ieguvis </w:t>
      </w:r>
      <w:r w:rsidR="003A577E">
        <w:rPr>
          <w:rFonts w:ascii="Times New Roman" w:eastAsia="Calibri" w:hAnsi="Times New Roman" w:cs="Times New Roman"/>
          <w:kern w:val="0"/>
          <w:sz w:val="24"/>
          <w:szCs w:val="24"/>
          <w14:ligatures w14:val="none"/>
        </w:rPr>
        <w:t>Izsoles dalībnieks</w:t>
      </w:r>
      <w:r w:rsidR="003F2530" w:rsidRPr="00D1378F">
        <w:rPr>
          <w:rFonts w:ascii="Times New Roman" w:eastAsia="Calibri" w:hAnsi="Times New Roman" w:cs="Times New Roman"/>
          <w:kern w:val="0"/>
          <w:sz w:val="24"/>
          <w:szCs w:val="24"/>
          <w14:ligatures w14:val="none"/>
        </w:rPr>
        <w:t xml:space="preserve">, kuram nebija tiesību piedalīties </w:t>
      </w:r>
      <w:r>
        <w:rPr>
          <w:rFonts w:ascii="Times New Roman" w:eastAsia="Calibri" w:hAnsi="Times New Roman" w:cs="Times New Roman"/>
          <w:kern w:val="0"/>
          <w:sz w:val="24"/>
          <w:szCs w:val="24"/>
          <w14:ligatures w14:val="none"/>
        </w:rPr>
        <w:t>I</w:t>
      </w:r>
      <w:r w:rsidR="003F2530" w:rsidRPr="00D1378F">
        <w:rPr>
          <w:rFonts w:ascii="Times New Roman" w:eastAsia="Calibri" w:hAnsi="Times New Roman" w:cs="Times New Roman"/>
          <w:kern w:val="0"/>
          <w:sz w:val="24"/>
          <w:szCs w:val="24"/>
          <w14:ligatures w14:val="none"/>
        </w:rPr>
        <w:t>zsolē;</w:t>
      </w:r>
    </w:p>
    <w:p w14:paraId="08313F1B" w14:textId="1D3D3F4E" w:rsidR="003F2530" w:rsidRPr="00D1378F" w:rsidRDefault="00A561BF" w:rsidP="00C61802">
      <w:pPr>
        <w:pStyle w:val="Sarakstarindkopa"/>
        <w:numPr>
          <w:ilvl w:val="1"/>
          <w:numId w:val="1"/>
        </w:numPr>
        <w:autoSpaceDE w:val="0"/>
        <w:autoSpaceDN w:val="0"/>
        <w:adjustRightInd w:val="0"/>
        <w:ind w:left="993" w:right="-2" w:hanging="567"/>
        <w:contextualSpacing w:val="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w:t>
      </w:r>
      <w:r w:rsidR="003F2530" w:rsidRPr="00D1378F">
        <w:rPr>
          <w:rFonts w:ascii="Times New Roman" w:eastAsia="Calibri" w:hAnsi="Times New Roman" w:cs="Times New Roman"/>
          <w:kern w:val="0"/>
          <w:sz w:val="24"/>
          <w:szCs w:val="24"/>
          <w14:ligatures w14:val="none"/>
        </w:rPr>
        <w:t xml:space="preserve">zsoles norises laikā, izņemot Civilprocesa likuma 608. panta ceturtajā daļā minēto gadījumu, vai 24 stundu laikā pēc </w:t>
      </w:r>
      <w:r>
        <w:rPr>
          <w:rFonts w:ascii="Times New Roman" w:eastAsia="Calibri" w:hAnsi="Times New Roman" w:cs="Times New Roman"/>
          <w:kern w:val="0"/>
          <w:sz w:val="24"/>
          <w:szCs w:val="24"/>
          <w14:ligatures w14:val="none"/>
        </w:rPr>
        <w:t>I</w:t>
      </w:r>
      <w:r w:rsidR="003F2530" w:rsidRPr="00D1378F">
        <w:rPr>
          <w:rFonts w:ascii="Times New Roman" w:eastAsia="Calibri" w:hAnsi="Times New Roman" w:cs="Times New Roman"/>
          <w:kern w:val="0"/>
          <w:sz w:val="24"/>
          <w:szCs w:val="24"/>
          <w14:ligatures w14:val="none"/>
        </w:rPr>
        <w:t>zsoles noslēguma saņemts elektronisko izsoļu vietnes drošības pārvaldnieka paziņojums par būtiskiem tehniskiem traucējumiem, kas var ietekmēt izsoles rezultātu.</w:t>
      </w:r>
    </w:p>
    <w:p w14:paraId="5614FF92" w14:textId="77777777" w:rsidR="003F2530" w:rsidRPr="00D1378F" w:rsidRDefault="003F2530" w:rsidP="00AF7C74">
      <w:pPr>
        <w:ind w:right="-2"/>
        <w:jc w:val="both"/>
        <w:rPr>
          <w:rFonts w:ascii="Times New Roman" w:eastAsia="Calibri" w:hAnsi="Times New Roman" w:cs="Times New Roman"/>
          <w:kern w:val="0"/>
          <w:sz w:val="24"/>
          <w:szCs w:val="24"/>
          <w14:ligatures w14:val="none"/>
        </w:rPr>
      </w:pPr>
    </w:p>
    <w:p w14:paraId="7E9D6345" w14:textId="34C1CA75" w:rsidR="003F2530" w:rsidRPr="005C69C2" w:rsidRDefault="003F2530" w:rsidP="002E4A7A">
      <w:pPr>
        <w:pStyle w:val="Sarakstarindkopa"/>
        <w:numPr>
          <w:ilvl w:val="0"/>
          <w:numId w:val="5"/>
        </w:numPr>
        <w:suppressAutoHyphens/>
        <w:autoSpaceDN w:val="0"/>
        <w:spacing w:after="120"/>
        <w:ind w:left="567" w:right="425" w:hanging="210"/>
        <w:contextualSpacing w:val="0"/>
        <w:jc w:val="center"/>
        <w:textAlignment w:val="baseline"/>
        <w:rPr>
          <w:rFonts w:ascii="Times New Roman" w:eastAsia="Times New Roman" w:hAnsi="Times New Roman" w:cs="Times New Roman"/>
          <w:b/>
          <w:kern w:val="0"/>
          <w:sz w:val="24"/>
          <w:szCs w:val="24"/>
          <w:lang w:bidi="lo-LA"/>
          <w14:ligatures w14:val="none"/>
        </w:rPr>
      </w:pPr>
      <w:r w:rsidRPr="005C69C2">
        <w:rPr>
          <w:rFonts w:ascii="Times New Roman" w:eastAsia="Times New Roman" w:hAnsi="Times New Roman" w:cs="Times New Roman"/>
          <w:b/>
          <w:kern w:val="0"/>
          <w:sz w:val="24"/>
          <w:szCs w:val="24"/>
          <w:lang w:bidi="lo-LA"/>
          <w14:ligatures w14:val="none"/>
        </w:rPr>
        <w:t>Izsoles rezultātu apstrīdēšana</w:t>
      </w:r>
    </w:p>
    <w:p w14:paraId="51220B96" w14:textId="5453A762" w:rsidR="00F94C69" w:rsidRPr="00AF7C74" w:rsidRDefault="003F2530" w:rsidP="002E4A7A">
      <w:pPr>
        <w:pStyle w:val="Sarakstarindkopa"/>
        <w:numPr>
          <w:ilvl w:val="0"/>
          <w:numId w:val="1"/>
        </w:numPr>
        <w:autoSpaceDE w:val="0"/>
        <w:autoSpaceDN w:val="0"/>
        <w:adjustRightInd w:val="0"/>
        <w:ind w:left="426" w:right="-2" w:hanging="426"/>
        <w:contextualSpacing w:val="0"/>
        <w:jc w:val="both"/>
        <w:rPr>
          <w:rFonts w:ascii="Times New Roman" w:eastAsia="Calibri" w:hAnsi="Times New Roman" w:cs="Times New Roman"/>
          <w:kern w:val="0"/>
          <w:sz w:val="24"/>
          <w:szCs w:val="24"/>
          <w14:ligatures w14:val="none"/>
        </w:rPr>
      </w:pPr>
      <w:r w:rsidRPr="003F2530">
        <w:rPr>
          <w:rFonts w:ascii="Times New Roman" w:eastAsia="Calibri" w:hAnsi="Times New Roman" w:cs="Times New Roman"/>
          <w:bCs/>
          <w:kern w:val="0"/>
          <w:sz w:val="24"/>
          <w:szCs w:val="24"/>
          <w14:ligatures w14:val="none"/>
        </w:rPr>
        <w:t xml:space="preserve">Sūdzības par </w:t>
      </w:r>
      <w:r w:rsidR="003A577E">
        <w:rPr>
          <w:rFonts w:ascii="Times New Roman" w:eastAsia="Calibri" w:hAnsi="Times New Roman" w:cs="Times New Roman"/>
          <w:bCs/>
          <w:kern w:val="0"/>
          <w:sz w:val="24"/>
          <w:szCs w:val="24"/>
          <w14:ligatures w14:val="none"/>
        </w:rPr>
        <w:t>Izsoles rīkotāja</w:t>
      </w:r>
      <w:r w:rsidRPr="003F2530">
        <w:rPr>
          <w:rFonts w:ascii="Times New Roman" w:eastAsia="Calibri" w:hAnsi="Times New Roman" w:cs="Times New Roman"/>
          <w:bCs/>
          <w:kern w:val="0"/>
          <w:sz w:val="24"/>
          <w:szCs w:val="24"/>
          <w14:ligatures w14:val="none"/>
        </w:rPr>
        <w:t xml:space="preserve"> darbībām iesniedzamas </w:t>
      </w:r>
      <w:r w:rsidR="003A577E" w:rsidRPr="003A577E">
        <w:rPr>
          <w:rFonts w:ascii="Times New Roman" w:eastAsia="Times New Roman" w:hAnsi="Times New Roman" w:cs="Times New Roman"/>
          <w:kern w:val="0"/>
          <w:sz w:val="24"/>
          <w:szCs w:val="24"/>
          <w:lang w:bidi="lo-LA"/>
          <w14:ligatures w14:val="none"/>
        </w:rPr>
        <w:t>Sabiedrība</w:t>
      </w:r>
      <w:r w:rsidR="003A577E">
        <w:rPr>
          <w:rFonts w:ascii="Times New Roman" w:eastAsia="Times New Roman" w:hAnsi="Times New Roman" w:cs="Times New Roman"/>
          <w:kern w:val="0"/>
          <w:sz w:val="24"/>
          <w:szCs w:val="24"/>
          <w:lang w:bidi="lo-LA"/>
          <w14:ligatures w14:val="none"/>
        </w:rPr>
        <w:t>i</w:t>
      </w:r>
      <w:r w:rsidR="003A577E" w:rsidRPr="003A577E">
        <w:rPr>
          <w:rFonts w:ascii="Times New Roman" w:eastAsia="Times New Roman" w:hAnsi="Times New Roman" w:cs="Times New Roman"/>
          <w:kern w:val="0"/>
          <w:sz w:val="24"/>
          <w:szCs w:val="24"/>
          <w:lang w:bidi="lo-LA"/>
          <w14:ligatures w14:val="none"/>
        </w:rPr>
        <w:t xml:space="preserve"> </w:t>
      </w:r>
      <w:r w:rsidRPr="003A577E">
        <w:rPr>
          <w:rFonts w:ascii="Times New Roman" w:eastAsia="Calibri" w:hAnsi="Times New Roman" w:cs="Times New Roman"/>
          <w:kern w:val="0"/>
          <w:sz w:val="24"/>
          <w:szCs w:val="24"/>
          <w14:ligatures w14:val="none"/>
        </w:rPr>
        <w:t xml:space="preserve">rakstiskā veidā 15 (piecpadsmit) darba dienu laikā no </w:t>
      </w:r>
      <w:r w:rsidR="003A577E">
        <w:rPr>
          <w:rFonts w:ascii="Times New Roman" w:eastAsia="Calibri" w:hAnsi="Times New Roman" w:cs="Times New Roman"/>
          <w:kern w:val="0"/>
          <w:sz w:val="24"/>
          <w:szCs w:val="24"/>
          <w14:ligatures w14:val="none"/>
        </w:rPr>
        <w:t>I</w:t>
      </w:r>
      <w:r w:rsidRPr="003A577E">
        <w:rPr>
          <w:rFonts w:ascii="Times New Roman" w:eastAsia="Calibri" w:hAnsi="Times New Roman" w:cs="Times New Roman"/>
          <w:kern w:val="0"/>
          <w:sz w:val="24"/>
          <w:szCs w:val="24"/>
          <w14:ligatures w14:val="none"/>
        </w:rPr>
        <w:t>zsoles noslēguma dienas.</w:t>
      </w:r>
    </w:p>
    <w:sectPr w:rsidR="00F94C69" w:rsidRPr="00AF7C74" w:rsidSect="0001516B">
      <w:footerReference w:type="default" r:id="rId18"/>
      <w:pgSz w:w="11906" w:h="16838"/>
      <w:pgMar w:top="1134" w:right="1134" w:bottom="1134" w:left="1701"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E83F9" w14:textId="77777777" w:rsidR="00500495" w:rsidRDefault="00500495" w:rsidP="0001516B">
      <w:r>
        <w:separator/>
      </w:r>
    </w:p>
  </w:endnote>
  <w:endnote w:type="continuationSeparator" w:id="0">
    <w:p w14:paraId="258E3A60" w14:textId="77777777" w:rsidR="00500495" w:rsidRDefault="00500495" w:rsidP="0001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788919"/>
      <w:docPartObj>
        <w:docPartGallery w:val="Page Numbers (Bottom of Page)"/>
        <w:docPartUnique/>
      </w:docPartObj>
    </w:sdtPr>
    <w:sdtEndPr>
      <w:rPr>
        <w:rFonts w:ascii="Times New Roman" w:hAnsi="Times New Roman" w:cs="Times New Roman"/>
      </w:rPr>
    </w:sdtEndPr>
    <w:sdtContent>
      <w:p w14:paraId="066DE95E" w14:textId="7C3135F6" w:rsidR="0001516B" w:rsidRPr="0001516B" w:rsidRDefault="0001516B">
        <w:pPr>
          <w:pStyle w:val="Kjene"/>
          <w:jc w:val="center"/>
          <w:rPr>
            <w:rFonts w:ascii="Times New Roman" w:hAnsi="Times New Roman" w:cs="Times New Roman"/>
          </w:rPr>
        </w:pPr>
        <w:r w:rsidRPr="0001516B">
          <w:rPr>
            <w:rFonts w:ascii="Times New Roman" w:hAnsi="Times New Roman" w:cs="Times New Roman"/>
          </w:rPr>
          <w:fldChar w:fldCharType="begin"/>
        </w:r>
        <w:r w:rsidRPr="0001516B">
          <w:rPr>
            <w:rFonts w:ascii="Times New Roman" w:hAnsi="Times New Roman" w:cs="Times New Roman"/>
          </w:rPr>
          <w:instrText>PAGE   \* MERGEFORMAT</w:instrText>
        </w:r>
        <w:r w:rsidRPr="0001516B">
          <w:rPr>
            <w:rFonts w:ascii="Times New Roman" w:hAnsi="Times New Roman" w:cs="Times New Roman"/>
          </w:rPr>
          <w:fldChar w:fldCharType="separate"/>
        </w:r>
        <w:r w:rsidRPr="0001516B">
          <w:rPr>
            <w:rFonts w:ascii="Times New Roman" w:hAnsi="Times New Roman" w:cs="Times New Roman"/>
          </w:rPr>
          <w:t>2</w:t>
        </w:r>
        <w:r w:rsidRPr="0001516B">
          <w:rPr>
            <w:rFonts w:ascii="Times New Roman" w:hAnsi="Times New Roman" w:cs="Times New Roman"/>
          </w:rPr>
          <w:fldChar w:fldCharType="end"/>
        </w:r>
      </w:p>
    </w:sdtContent>
  </w:sdt>
  <w:p w14:paraId="0CB5F04C" w14:textId="77777777" w:rsidR="0001516B" w:rsidRDefault="00015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DA58C" w14:textId="77777777" w:rsidR="00500495" w:rsidRDefault="00500495" w:rsidP="0001516B">
      <w:r>
        <w:separator/>
      </w:r>
    </w:p>
  </w:footnote>
  <w:footnote w:type="continuationSeparator" w:id="0">
    <w:p w14:paraId="4D70A2C4" w14:textId="77777777" w:rsidR="00500495" w:rsidRDefault="00500495" w:rsidP="00015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A72B3"/>
    <w:multiLevelType w:val="multilevel"/>
    <w:tmpl w:val="11DA1E22"/>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267C298C"/>
    <w:multiLevelType w:val="multilevel"/>
    <w:tmpl w:val="E5AEC3AA"/>
    <w:lvl w:ilvl="0">
      <w:start w:val="1"/>
      <w:numFmt w:val="decimal"/>
      <w:lvlText w:val="%1."/>
      <w:lvlJc w:val="left"/>
      <w:pPr>
        <w:ind w:left="360" w:hanging="360"/>
      </w:pPr>
      <w:rPr>
        <w:b w:val="0"/>
        <w:bCs w:val="0"/>
        <w:i w:val="0"/>
        <w:iCs w:val="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0D0D1F"/>
    <w:multiLevelType w:val="hybridMultilevel"/>
    <w:tmpl w:val="83EEC572"/>
    <w:lvl w:ilvl="0" w:tplc="4A3A250A">
      <w:start w:val="1"/>
      <w:numFmt w:val="upperRoman"/>
      <w:lvlText w:val="%1."/>
      <w:lvlJc w:val="right"/>
      <w:pPr>
        <w:ind w:left="720" w:hanging="360"/>
      </w:pPr>
      <w:rPr>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5680860"/>
    <w:multiLevelType w:val="multilevel"/>
    <w:tmpl w:val="CDDAAAE2"/>
    <w:lvl w:ilvl="0">
      <w:start w:val="27"/>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6E115E45"/>
    <w:multiLevelType w:val="multilevel"/>
    <w:tmpl w:val="19E481A6"/>
    <w:lvl w:ilvl="0">
      <w:start w:val="3"/>
      <w:numFmt w:val="decimal"/>
      <w:lvlText w:val="%1."/>
      <w:lvlJc w:val="left"/>
      <w:pPr>
        <w:tabs>
          <w:tab w:val="num" w:pos="4188"/>
        </w:tabs>
        <w:ind w:left="4188" w:hanging="360"/>
      </w:pPr>
      <w:rPr>
        <w:rFonts w:ascii="Times New Roman" w:hAnsi="Times New Roman" w:cs="Times New Roman" w:hint="default"/>
        <w:sz w:val="24"/>
        <w:szCs w:val="24"/>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3839"/>
        </w:tabs>
        <w:ind w:left="383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29103B2"/>
    <w:multiLevelType w:val="multilevel"/>
    <w:tmpl w:val="CDDAAAE2"/>
    <w:lvl w:ilvl="0">
      <w:start w:val="27"/>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4407B39"/>
    <w:multiLevelType w:val="hybridMultilevel"/>
    <w:tmpl w:val="3668B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2570320">
    <w:abstractNumId w:val="1"/>
  </w:num>
  <w:num w:numId="2" w16cid:durableId="1398362920">
    <w:abstractNumId w:val="6"/>
  </w:num>
  <w:num w:numId="3" w16cid:durableId="137111063">
    <w:abstractNumId w:val="5"/>
  </w:num>
  <w:num w:numId="4" w16cid:durableId="344987571">
    <w:abstractNumId w:val="3"/>
  </w:num>
  <w:num w:numId="5" w16cid:durableId="1912303100">
    <w:abstractNumId w:val="2"/>
  </w:num>
  <w:num w:numId="6" w16cid:durableId="720247658">
    <w:abstractNumId w:val="0"/>
  </w:num>
  <w:num w:numId="7" w16cid:durableId="53360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30"/>
    <w:rsid w:val="00004982"/>
    <w:rsid w:val="0000513C"/>
    <w:rsid w:val="0001516B"/>
    <w:rsid w:val="000158CC"/>
    <w:rsid w:val="00023F32"/>
    <w:rsid w:val="00024290"/>
    <w:rsid w:val="00041818"/>
    <w:rsid w:val="0004448D"/>
    <w:rsid w:val="0006568D"/>
    <w:rsid w:val="000973CE"/>
    <w:rsid w:val="000A1C14"/>
    <w:rsid w:val="00103D8C"/>
    <w:rsid w:val="00117EEA"/>
    <w:rsid w:val="001271A2"/>
    <w:rsid w:val="001320CC"/>
    <w:rsid w:val="00133B91"/>
    <w:rsid w:val="00146C02"/>
    <w:rsid w:val="001524B4"/>
    <w:rsid w:val="001E6464"/>
    <w:rsid w:val="002153F6"/>
    <w:rsid w:val="00263B6E"/>
    <w:rsid w:val="00280FC9"/>
    <w:rsid w:val="002E4A7A"/>
    <w:rsid w:val="00325722"/>
    <w:rsid w:val="00330E46"/>
    <w:rsid w:val="00352FBC"/>
    <w:rsid w:val="00375565"/>
    <w:rsid w:val="003927DB"/>
    <w:rsid w:val="003974CD"/>
    <w:rsid w:val="003A577E"/>
    <w:rsid w:val="003F2530"/>
    <w:rsid w:val="004318FB"/>
    <w:rsid w:val="004407B5"/>
    <w:rsid w:val="0045508E"/>
    <w:rsid w:val="00474445"/>
    <w:rsid w:val="00487AA5"/>
    <w:rsid w:val="004C7CD0"/>
    <w:rsid w:val="00500495"/>
    <w:rsid w:val="005335CE"/>
    <w:rsid w:val="00597D4B"/>
    <w:rsid w:val="005C69C2"/>
    <w:rsid w:val="00606D13"/>
    <w:rsid w:val="006111A9"/>
    <w:rsid w:val="00675ECB"/>
    <w:rsid w:val="006C3FDE"/>
    <w:rsid w:val="006D2670"/>
    <w:rsid w:val="007305C4"/>
    <w:rsid w:val="0074637C"/>
    <w:rsid w:val="00800CAB"/>
    <w:rsid w:val="0080311C"/>
    <w:rsid w:val="008066E8"/>
    <w:rsid w:val="00812EBF"/>
    <w:rsid w:val="00822831"/>
    <w:rsid w:val="008375AC"/>
    <w:rsid w:val="008F2BBF"/>
    <w:rsid w:val="00974074"/>
    <w:rsid w:val="009742D6"/>
    <w:rsid w:val="0097510B"/>
    <w:rsid w:val="009B373B"/>
    <w:rsid w:val="009C11C2"/>
    <w:rsid w:val="009C45F3"/>
    <w:rsid w:val="009E1E94"/>
    <w:rsid w:val="009F4E9F"/>
    <w:rsid w:val="00A25A40"/>
    <w:rsid w:val="00A36FCB"/>
    <w:rsid w:val="00A40CD6"/>
    <w:rsid w:val="00A561BF"/>
    <w:rsid w:val="00A76005"/>
    <w:rsid w:val="00A800BE"/>
    <w:rsid w:val="00A92C14"/>
    <w:rsid w:val="00AC28F9"/>
    <w:rsid w:val="00AD08DD"/>
    <w:rsid w:val="00AD144A"/>
    <w:rsid w:val="00AF7C74"/>
    <w:rsid w:val="00B236DB"/>
    <w:rsid w:val="00B277DF"/>
    <w:rsid w:val="00B352C1"/>
    <w:rsid w:val="00B77BFC"/>
    <w:rsid w:val="00B90AAC"/>
    <w:rsid w:val="00B92E3E"/>
    <w:rsid w:val="00B95723"/>
    <w:rsid w:val="00BA57D1"/>
    <w:rsid w:val="00BD1C6D"/>
    <w:rsid w:val="00C33206"/>
    <w:rsid w:val="00C436FC"/>
    <w:rsid w:val="00C54DEA"/>
    <w:rsid w:val="00C61802"/>
    <w:rsid w:val="00C7070A"/>
    <w:rsid w:val="00C86949"/>
    <w:rsid w:val="00CA30E5"/>
    <w:rsid w:val="00CD4BA7"/>
    <w:rsid w:val="00CD792D"/>
    <w:rsid w:val="00CE2472"/>
    <w:rsid w:val="00D0166E"/>
    <w:rsid w:val="00D14BB7"/>
    <w:rsid w:val="00D305B2"/>
    <w:rsid w:val="00D455D9"/>
    <w:rsid w:val="00DA28AB"/>
    <w:rsid w:val="00DB70FC"/>
    <w:rsid w:val="00DC105A"/>
    <w:rsid w:val="00DC7AAC"/>
    <w:rsid w:val="00DF2B1B"/>
    <w:rsid w:val="00E4046A"/>
    <w:rsid w:val="00E47026"/>
    <w:rsid w:val="00E551C9"/>
    <w:rsid w:val="00E81A6B"/>
    <w:rsid w:val="00ED2184"/>
    <w:rsid w:val="00ED3E5D"/>
    <w:rsid w:val="00EE67ED"/>
    <w:rsid w:val="00EF6574"/>
    <w:rsid w:val="00F035C8"/>
    <w:rsid w:val="00F12235"/>
    <w:rsid w:val="00F54BB3"/>
    <w:rsid w:val="00F6655C"/>
    <w:rsid w:val="00F67164"/>
    <w:rsid w:val="00F94C69"/>
    <w:rsid w:val="00FC32DC"/>
    <w:rsid w:val="00FE3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DDD06"/>
  <w15:chartTrackingRefBased/>
  <w15:docId w15:val="{2942318B-D07E-41F6-95FF-8B299CDD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2530"/>
    <w:pPr>
      <w:spacing w:after="0" w:line="240" w:lineRule="auto"/>
    </w:pPr>
  </w:style>
  <w:style w:type="paragraph" w:styleId="Virsraksts1">
    <w:name w:val="heading 1"/>
    <w:basedOn w:val="Parasts"/>
    <w:next w:val="Parasts"/>
    <w:link w:val="Virsraksts1Rakstz"/>
    <w:uiPriority w:val="9"/>
    <w:qFormat/>
    <w:rsid w:val="003F253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3F253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3F2530"/>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3F2530"/>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3F2530"/>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3F253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F253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F253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F253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F2530"/>
    <w:rPr>
      <w:rFonts w:asciiTheme="majorHAnsi" w:eastAsiaTheme="majorEastAsia" w:hAnsiTheme="majorHAnsi" w:cstheme="majorBidi"/>
      <w:color w:val="2E74B5" w:themeColor="accent1" w:themeShade="BF"/>
      <w:sz w:val="40"/>
      <w:szCs w:val="40"/>
    </w:rPr>
  </w:style>
  <w:style w:type="character" w:customStyle="1" w:styleId="Virsraksts2Rakstz">
    <w:name w:val="Virsraksts 2 Rakstz."/>
    <w:basedOn w:val="Noklusjumarindkopasfonts"/>
    <w:link w:val="Virsraksts2"/>
    <w:uiPriority w:val="9"/>
    <w:semiHidden/>
    <w:rsid w:val="003F2530"/>
    <w:rPr>
      <w:rFonts w:asciiTheme="majorHAnsi" w:eastAsiaTheme="majorEastAsia" w:hAnsiTheme="majorHAnsi" w:cstheme="majorBidi"/>
      <w:color w:val="2E74B5" w:themeColor="accent1" w:themeShade="BF"/>
      <w:sz w:val="32"/>
      <w:szCs w:val="32"/>
    </w:rPr>
  </w:style>
  <w:style w:type="character" w:customStyle="1" w:styleId="Virsraksts3Rakstz">
    <w:name w:val="Virsraksts 3 Rakstz."/>
    <w:basedOn w:val="Noklusjumarindkopasfonts"/>
    <w:link w:val="Virsraksts3"/>
    <w:uiPriority w:val="9"/>
    <w:semiHidden/>
    <w:rsid w:val="003F2530"/>
    <w:rPr>
      <w:rFonts w:eastAsiaTheme="majorEastAsia" w:cstheme="majorBidi"/>
      <w:color w:val="2E74B5" w:themeColor="accent1" w:themeShade="BF"/>
      <w:sz w:val="28"/>
      <w:szCs w:val="28"/>
    </w:rPr>
  </w:style>
  <w:style w:type="character" w:customStyle="1" w:styleId="Virsraksts4Rakstz">
    <w:name w:val="Virsraksts 4 Rakstz."/>
    <w:basedOn w:val="Noklusjumarindkopasfonts"/>
    <w:link w:val="Virsraksts4"/>
    <w:uiPriority w:val="9"/>
    <w:semiHidden/>
    <w:rsid w:val="003F2530"/>
    <w:rPr>
      <w:rFonts w:eastAsiaTheme="majorEastAsia" w:cstheme="majorBidi"/>
      <w:i/>
      <w:iCs/>
      <w:color w:val="2E74B5" w:themeColor="accent1" w:themeShade="BF"/>
    </w:rPr>
  </w:style>
  <w:style w:type="character" w:customStyle="1" w:styleId="Virsraksts5Rakstz">
    <w:name w:val="Virsraksts 5 Rakstz."/>
    <w:basedOn w:val="Noklusjumarindkopasfonts"/>
    <w:link w:val="Virsraksts5"/>
    <w:uiPriority w:val="9"/>
    <w:semiHidden/>
    <w:rsid w:val="003F2530"/>
    <w:rPr>
      <w:rFonts w:eastAsiaTheme="majorEastAsia" w:cstheme="majorBidi"/>
      <w:color w:val="2E74B5" w:themeColor="accent1" w:themeShade="BF"/>
    </w:rPr>
  </w:style>
  <w:style w:type="character" w:customStyle="1" w:styleId="Virsraksts6Rakstz">
    <w:name w:val="Virsraksts 6 Rakstz."/>
    <w:basedOn w:val="Noklusjumarindkopasfonts"/>
    <w:link w:val="Virsraksts6"/>
    <w:uiPriority w:val="9"/>
    <w:semiHidden/>
    <w:rsid w:val="003F253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F253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F253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F253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F253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F253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F253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F253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F253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F2530"/>
    <w:rPr>
      <w:i/>
      <w:iCs/>
      <w:color w:val="404040" w:themeColor="text1" w:themeTint="BF"/>
    </w:rPr>
  </w:style>
  <w:style w:type="paragraph" w:styleId="Sarakstarindkopa">
    <w:name w:val="List Paragraph"/>
    <w:aliases w:val="Strip,H&amp;P List Paragraph,2,List Paragraph Red,Bullet EY,Satura rādītājs,PPS_Bullet,Normal bullet 2,Bullet list,Syle 1,Virsraksti,Saistīto dokumentu saraksts,Numurets,Numbered Para 1,Dot pt,No Spacing1,List Paragraph Char Char Char"/>
    <w:basedOn w:val="Parasts"/>
    <w:link w:val="SarakstarindkopaRakstz"/>
    <w:uiPriority w:val="34"/>
    <w:qFormat/>
    <w:rsid w:val="003F2530"/>
    <w:pPr>
      <w:ind w:left="720"/>
      <w:contextualSpacing/>
    </w:pPr>
  </w:style>
  <w:style w:type="character" w:styleId="Intensvsizclums">
    <w:name w:val="Intense Emphasis"/>
    <w:basedOn w:val="Noklusjumarindkopasfonts"/>
    <w:uiPriority w:val="21"/>
    <w:qFormat/>
    <w:rsid w:val="003F2530"/>
    <w:rPr>
      <w:i/>
      <w:iCs/>
      <w:color w:val="2E74B5" w:themeColor="accent1" w:themeShade="BF"/>
    </w:rPr>
  </w:style>
  <w:style w:type="paragraph" w:styleId="Intensvscitts">
    <w:name w:val="Intense Quote"/>
    <w:basedOn w:val="Parasts"/>
    <w:next w:val="Parasts"/>
    <w:link w:val="IntensvscittsRakstz"/>
    <w:uiPriority w:val="30"/>
    <w:qFormat/>
    <w:rsid w:val="003F253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3F2530"/>
    <w:rPr>
      <w:i/>
      <w:iCs/>
      <w:color w:val="2E74B5" w:themeColor="accent1" w:themeShade="BF"/>
    </w:rPr>
  </w:style>
  <w:style w:type="character" w:styleId="Intensvaatsauce">
    <w:name w:val="Intense Reference"/>
    <w:basedOn w:val="Noklusjumarindkopasfonts"/>
    <w:uiPriority w:val="32"/>
    <w:qFormat/>
    <w:rsid w:val="003F2530"/>
    <w:rPr>
      <w:b/>
      <w:bCs/>
      <w:smallCaps/>
      <w:color w:val="2E74B5" w:themeColor="accent1" w:themeShade="BF"/>
      <w:spacing w:val="5"/>
    </w:rPr>
  </w:style>
  <w:style w:type="table" w:customStyle="1" w:styleId="TableGrid3">
    <w:name w:val="Table Grid3"/>
    <w:basedOn w:val="Parastatabula"/>
    <w:next w:val="Reatabula"/>
    <w:uiPriority w:val="59"/>
    <w:rsid w:val="003F2530"/>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F2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1516B"/>
    <w:pPr>
      <w:tabs>
        <w:tab w:val="center" w:pos="4513"/>
        <w:tab w:val="right" w:pos="9026"/>
      </w:tabs>
    </w:pPr>
  </w:style>
  <w:style w:type="character" w:customStyle="1" w:styleId="GalveneRakstz">
    <w:name w:val="Galvene Rakstz."/>
    <w:basedOn w:val="Noklusjumarindkopasfonts"/>
    <w:link w:val="Galvene"/>
    <w:uiPriority w:val="99"/>
    <w:rsid w:val="0001516B"/>
  </w:style>
  <w:style w:type="paragraph" w:styleId="Kjene">
    <w:name w:val="footer"/>
    <w:basedOn w:val="Parasts"/>
    <w:link w:val="KjeneRakstz"/>
    <w:uiPriority w:val="99"/>
    <w:unhideWhenUsed/>
    <w:rsid w:val="0001516B"/>
    <w:pPr>
      <w:tabs>
        <w:tab w:val="center" w:pos="4513"/>
        <w:tab w:val="right" w:pos="9026"/>
      </w:tabs>
    </w:pPr>
  </w:style>
  <w:style w:type="character" w:customStyle="1" w:styleId="KjeneRakstz">
    <w:name w:val="Kājene Rakstz."/>
    <w:basedOn w:val="Noklusjumarindkopasfonts"/>
    <w:link w:val="Kjene"/>
    <w:uiPriority w:val="99"/>
    <w:rsid w:val="0001516B"/>
  </w:style>
  <w:style w:type="paragraph" w:customStyle="1" w:styleId="Default">
    <w:name w:val="Default"/>
    <w:rsid w:val="0001516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styleId="Hipersaite">
    <w:name w:val="Hyperlink"/>
    <w:uiPriority w:val="99"/>
    <w:unhideWhenUsed/>
    <w:rsid w:val="001320CC"/>
    <w:rPr>
      <w:color w:val="0000FF"/>
      <w:u w:val="single"/>
    </w:rPr>
  </w:style>
  <w:style w:type="character" w:styleId="Komentraatsauce">
    <w:name w:val="annotation reference"/>
    <w:uiPriority w:val="99"/>
    <w:rsid w:val="001320CC"/>
    <w:rPr>
      <w:sz w:val="16"/>
      <w:szCs w:val="16"/>
    </w:rPr>
  </w:style>
  <w:style w:type="paragraph" w:styleId="Komentrateksts">
    <w:name w:val="annotation text"/>
    <w:basedOn w:val="Parasts"/>
    <w:link w:val="KomentratekstsRakstz"/>
    <w:uiPriority w:val="99"/>
    <w:rsid w:val="001320CC"/>
    <w:pPr>
      <w:overflowPunct w:val="0"/>
      <w:autoSpaceDE w:val="0"/>
      <w:autoSpaceDN w:val="0"/>
      <w:adjustRightInd w:val="0"/>
      <w:textAlignment w:val="baseline"/>
    </w:pPr>
    <w:rPr>
      <w:rFonts w:ascii="Times New Roman" w:eastAsia="Times New Roman" w:hAnsi="Times New Roman"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rsid w:val="001320CC"/>
    <w:rPr>
      <w:rFonts w:ascii="Times New Roman" w:eastAsia="Times New Roman" w:hAnsi="Times New Roman" w:cs="Times New Roman"/>
      <w:kern w:val="0"/>
      <w:sz w:val="20"/>
      <w:szCs w:val="20"/>
      <w:lang w:eastAsia="lv-LV"/>
      <w14:ligatures w14:val="none"/>
    </w:rPr>
  </w:style>
  <w:style w:type="character" w:styleId="Neatrisintapieminana">
    <w:name w:val="Unresolved Mention"/>
    <w:basedOn w:val="Noklusjumarindkopasfonts"/>
    <w:uiPriority w:val="99"/>
    <w:semiHidden/>
    <w:unhideWhenUsed/>
    <w:rsid w:val="001320CC"/>
    <w:rPr>
      <w:color w:val="605E5C"/>
      <w:shd w:val="clear" w:color="auto" w:fill="E1DFDD"/>
    </w:rPr>
  </w:style>
  <w:style w:type="character" w:customStyle="1" w:styleId="SarakstarindkopaRakstz">
    <w:name w:val="Saraksta rindkopa Rakstz."/>
    <w:aliases w:val="Strip Rakstz.,H&amp;P List Paragraph Rakstz.,2 Rakstz.,List Paragraph Red Rakstz.,Bullet EY Rakstz.,Satura rādītājs Rakstz.,PPS_Bullet Rakstz.,Normal bullet 2 Rakstz.,Bullet list Rakstz.,Syle 1 Rakstz.,Virsraksti Rakstz."/>
    <w:link w:val="Sarakstarindkopa"/>
    <w:qFormat/>
    <w:locked/>
    <w:rsid w:val="00FC32DC"/>
  </w:style>
  <w:style w:type="paragraph" w:styleId="Komentratma">
    <w:name w:val="annotation subject"/>
    <w:basedOn w:val="Komentrateksts"/>
    <w:next w:val="Komentrateksts"/>
    <w:link w:val="KomentratmaRakstz"/>
    <w:uiPriority w:val="99"/>
    <w:semiHidden/>
    <w:unhideWhenUsed/>
    <w:rsid w:val="00FC32DC"/>
    <w:pPr>
      <w:overflowPunct/>
      <w:autoSpaceDE/>
      <w:autoSpaceDN/>
      <w:adjustRightInd/>
      <w:textAlignment w:val="auto"/>
    </w:pPr>
    <w:rPr>
      <w:rFonts w:asciiTheme="minorHAnsi" w:eastAsiaTheme="minorHAnsi" w:hAnsiTheme="minorHAnsi" w:cstheme="minorBidi"/>
      <w:b/>
      <w:bCs/>
      <w:kern w:val="2"/>
      <w:lang w:eastAsia="en-US"/>
      <w14:ligatures w14:val="standardContextual"/>
    </w:rPr>
  </w:style>
  <w:style w:type="character" w:customStyle="1" w:styleId="KomentratmaRakstz">
    <w:name w:val="Komentāra tēma Rakstz."/>
    <w:basedOn w:val="KomentratekstsRakstz"/>
    <w:link w:val="Komentratma"/>
    <w:uiPriority w:val="99"/>
    <w:semiHidden/>
    <w:rsid w:val="00FC32DC"/>
    <w:rPr>
      <w:rFonts w:ascii="Times New Roman" w:eastAsia="Times New Roman" w:hAnsi="Times New Roman" w:cs="Times New Roman"/>
      <w:b/>
      <w:bCs/>
      <w:kern w:val="0"/>
      <w:sz w:val="20"/>
      <w:szCs w:val="20"/>
      <w:lang w:eastAsia="lv-LV"/>
      <w14:ligatures w14:val="none"/>
    </w:rPr>
  </w:style>
  <w:style w:type="paragraph" w:styleId="Prskatjums">
    <w:name w:val="Revision"/>
    <w:hidden/>
    <w:uiPriority w:val="99"/>
    <w:semiHidden/>
    <w:rsid w:val="000973CE"/>
    <w:pPr>
      <w:spacing w:after="0" w:line="240" w:lineRule="auto"/>
    </w:pPr>
  </w:style>
  <w:style w:type="paragraph" w:customStyle="1" w:styleId="pf0">
    <w:name w:val="pf0"/>
    <w:basedOn w:val="Parasts"/>
    <w:rsid w:val="00E47026"/>
    <w:pPr>
      <w:spacing w:before="100" w:beforeAutospacing="1" w:after="100" w:afterAutospacing="1"/>
    </w:pPr>
    <w:rPr>
      <w:rFonts w:ascii="Times New Roman" w:eastAsia="Times New Roman" w:hAnsi="Times New Roman" w:cs="Times New Roman"/>
      <w:kern w:val="0"/>
      <w:sz w:val="24"/>
      <w:szCs w:val="24"/>
      <w:lang w:eastAsia="lv-LV"/>
      <w14:ligatures w14:val="none"/>
    </w:rPr>
  </w:style>
  <w:style w:type="character" w:customStyle="1" w:styleId="cf01">
    <w:name w:val="cf01"/>
    <w:basedOn w:val="Noklusjumarindkopasfonts"/>
    <w:rsid w:val="00E470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99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latvija.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jurdens@lvm.lv" TargetMode="External"/><Relationship Id="rId12" Type="http://schemas.openxmlformats.org/officeDocument/2006/relationships/hyperlink" Target="https://www.vni.lv/" TargetMode="External"/><Relationship Id="rId17" Type="http://schemas.openxmlformats.org/officeDocument/2006/relationships/hyperlink" Target="https://www.vni.lv/" TargetMode="External"/><Relationship Id="rId2" Type="http://schemas.openxmlformats.org/officeDocument/2006/relationships/styles" Target="styles.xml"/><Relationship Id="rId16" Type="http://schemas.openxmlformats.org/officeDocument/2006/relationships/hyperlink" Target="https://jaunmokupil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unmokupils.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ilium.europa.eu/lv/policies/eu-list-of-non-cooperative-jurisdictions/"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9563</Words>
  <Characters>5451</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Diāna Birzniece</cp:lastModifiedBy>
  <cp:revision>6</cp:revision>
  <dcterms:created xsi:type="dcterms:W3CDTF">2024-09-11T10:27:00Z</dcterms:created>
  <dcterms:modified xsi:type="dcterms:W3CDTF">2024-09-27T12:30:00Z</dcterms:modified>
</cp:coreProperties>
</file>